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3BD8" w:rsidR="000F31BF" w:rsidP="001031F3" w:rsidRDefault="00376D9A" w14:paraId="2E4CBB24" w14:textId="7A3BA3DC">
      <w:pPr>
        <w:jc w:val="center"/>
        <w:rPr>
          <w:rFonts w:ascii="Aptos Display" w:hAnsi="Aptos Display"/>
          <w:b/>
          <w:bCs/>
        </w:rPr>
      </w:pPr>
      <w:r w:rsidRPr="00993BD8">
        <w:rPr>
          <w:rFonts w:ascii="Aptos Display" w:hAnsi="Aptos Display"/>
          <w:b/>
          <w:bCs/>
          <w:noProof/>
        </w:rPr>
        <w:drawing>
          <wp:anchor distT="0" distB="0" distL="114300" distR="114300" simplePos="0" relativeHeight="251671552" behindDoc="0" locked="0" layoutInCell="1" allowOverlap="1" wp14:editId="3C7E78C8" wp14:anchorId="08462F45">
            <wp:simplePos x="0" y="0"/>
            <wp:positionH relativeFrom="margin">
              <wp:align>center</wp:align>
            </wp:positionH>
            <wp:positionV relativeFrom="paragraph">
              <wp:posOffset>-342900</wp:posOffset>
            </wp:positionV>
            <wp:extent cx="1488833" cy="1327150"/>
            <wp:effectExtent l="0" t="0" r="0" b="6350"/>
            <wp:wrapNone/>
            <wp:docPr id="446710854" name="Picture 1"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10854" name="Picture 1" descr="A logo with colorful circles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8833" cy="1327150"/>
                    </a:xfrm>
                    <a:prstGeom prst="rect">
                      <a:avLst/>
                    </a:prstGeom>
                  </pic:spPr>
                </pic:pic>
              </a:graphicData>
            </a:graphic>
            <wp14:sizeRelH relativeFrom="page">
              <wp14:pctWidth>0</wp14:pctWidth>
            </wp14:sizeRelH>
            <wp14:sizeRelV relativeFrom="page">
              <wp14:pctHeight>0</wp14:pctHeight>
            </wp14:sizeRelV>
          </wp:anchor>
        </w:drawing>
      </w:r>
    </w:p>
    <w:p w:rsidR="000F31BF" w:rsidP="00993BD8" w:rsidRDefault="000F31BF" w14:paraId="09CF22D2" w14:textId="6453B460">
      <w:pPr>
        <w:jc w:val="center"/>
        <w:rPr>
          <w:rFonts w:ascii="Aptos Display" w:hAnsi="Aptos Display"/>
          <w:b/>
          <w:bCs/>
        </w:rPr>
      </w:pPr>
    </w:p>
    <w:p w:rsidR="00376D9A" w:rsidP="00993BD8" w:rsidRDefault="00376D9A" w14:paraId="64407FB0" w14:textId="77777777">
      <w:pPr>
        <w:jc w:val="center"/>
        <w:rPr>
          <w:rFonts w:ascii="Aptos Display" w:hAnsi="Aptos Display"/>
          <w:b/>
          <w:bCs/>
        </w:rPr>
      </w:pPr>
    </w:p>
    <w:p w:rsidR="00376D9A" w:rsidP="00993BD8" w:rsidRDefault="00376D9A" w14:paraId="56D501FF" w14:textId="77777777">
      <w:pPr>
        <w:jc w:val="center"/>
        <w:rPr>
          <w:rFonts w:ascii="Aptos Display" w:hAnsi="Aptos Display"/>
          <w:b/>
          <w:bCs/>
        </w:rPr>
      </w:pPr>
    </w:p>
    <w:p w:rsidR="00376D9A" w:rsidP="00993BD8" w:rsidRDefault="00376D9A" w14:paraId="42930A20" w14:textId="77777777">
      <w:pPr>
        <w:jc w:val="center"/>
        <w:rPr>
          <w:rFonts w:ascii="Aptos Display" w:hAnsi="Aptos Display"/>
          <w:b/>
          <w:bCs/>
        </w:rPr>
      </w:pPr>
    </w:p>
    <w:p w:rsidRPr="00993BD8" w:rsidR="00376D9A" w:rsidP="00993BD8" w:rsidRDefault="00376D9A" w14:paraId="5919AF0E" w14:textId="77777777">
      <w:pPr>
        <w:jc w:val="center"/>
        <w:rPr>
          <w:rFonts w:ascii="Aptos Display" w:hAnsi="Aptos Display"/>
          <w:b/>
          <w:bCs/>
        </w:rPr>
      </w:pPr>
    </w:p>
    <w:p w:rsidRPr="00993BD8" w:rsidR="00F7629D" w:rsidP="001031F3" w:rsidRDefault="001031F3" w14:paraId="48F4321D" w14:textId="71CE1381">
      <w:pPr>
        <w:jc w:val="center"/>
        <w:rPr>
          <w:rFonts w:ascii="Aptos Display" w:hAnsi="Aptos Display"/>
          <w:b/>
          <w:bCs/>
          <w:color w:val="7030A0"/>
          <w:sz w:val="36"/>
          <w:szCs w:val="36"/>
        </w:rPr>
      </w:pPr>
      <w:r w:rsidRPr="00993BD8">
        <w:rPr>
          <w:rFonts w:ascii="Aptos Display" w:hAnsi="Aptos Display"/>
          <w:b/>
          <w:bCs/>
          <w:color w:val="7030A0"/>
          <w:sz w:val="36"/>
          <w:szCs w:val="36"/>
        </w:rPr>
        <w:t>Bury Safeguarding Children Partnership</w:t>
      </w:r>
    </w:p>
    <w:p w:rsidR="00993BD8" w:rsidP="00993BD8" w:rsidRDefault="001031F3" w14:paraId="24EBA4DB" w14:textId="7F203DAC">
      <w:pPr>
        <w:pStyle w:val="BodyText"/>
        <w:jc w:val="center"/>
        <w:rPr>
          <w:rFonts w:ascii="Aptos Display" w:hAnsi="Aptos Display"/>
          <w:b/>
          <w:bCs/>
          <w:color w:val="7030A0"/>
          <w:sz w:val="36"/>
          <w:szCs w:val="36"/>
        </w:rPr>
      </w:pPr>
      <w:r w:rsidRPr="00993BD8">
        <w:rPr>
          <w:rFonts w:ascii="Aptos Display" w:hAnsi="Aptos Display"/>
          <w:b/>
          <w:bCs/>
          <w:color w:val="7030A0"/>
          <w:sz w:val="36"/>
          <w:szCs w:val="36"/>
        </w:rPr>
        <w:t>R</w:t>
      </w:r>
      <w:r w:rsidRPr="00993BD8" w:rsidR="00755553">
        <w:rPr>
          <w:rFonts w:ascii="Aptos Display" w:hAnsi="Aptos Display"/>
          <w:b/>
          <w:bCs/>
          <w:color w:val="7030A0"/>
          <w:sz w:val="36"/>
          <w:szCs w:val="36"/>
        </w:rPr>
        <w:t>esolving p</w:t>
      </w:r>
      <w:r w:rsidRPr="00993BD8" w:rsidR="002A4257">
        <w:rPr>
          <w:rFonts w:ascii="Aptos Display" w:hAnsi="Aptos Display"/>
          <w:b/>
          <w:bCs/>
          <w:color w:val="7030A0"/>
          <w:sz w:val="36"/>
          <w:szCs w:val="36"/>
        </w:rPr>
        <w:t xml:space="preserve">rofessional </w:t>
      </w:r>
      <w:r w:rsidRPr="00993BD8" w:rsidR="00755553">
        <w:rPr>
          <w:rFonts w:ascii="Aptos Display" w:hAnsi="Aptos Display"/>
          <w:b/>
          <w:bCs/>
          <w:color w:val="7030A0"/>
          <w:sz w:val="36"/>
          <w:szCs w:val="36"/>
        </w:rPr>
        <w:t>d</w:t>
      </w:r>
      <w:r w:rsidRPr="00993BD8" w:rsidR="002A4257">
        <w:rPr>
          <w:rFonts w:ascii="Aptos Display" w:hAnsi="Aptos Display"/>
          <w:b/>
          <w:bCs/>
          <w:color w:val="7030A0"/>
          <w:sz w:val="36"/>
          <w:szCs w:val="36"/>
        </w:rPr>
        <w:t>ifferences</w:t>
      </w:r>
      <w:r w:rsidRPr="00993BD8">
        <w:rPr>
          <w:rFonts w:ascii="Aptos Display" w:hAnsi="Aptos Display"/>
          <w:b/>
          <w:bCs/>
          <w:color w:val="7030A0"/>
          <w:sz w:val="36"/>
          <w:szCs w:val="36"/>
        </w:rPr>
        <w:t xml:space="preserve"> / escalation p</w:t>
      </w:r>
      <w:r w:rsidRPr="00993BD8" w:rsidR="005036E9">
        <w:rPr>
          <w:rFonts w:ascii="Aptos Display" w:hAnsi="Aptos Display"/>
          <w:b/>
          <w:bCs/>
          <w:color w:val="7030A0"/>
          <w:sz w:val="36"/>
          <w:szCs w:val="36"/>
        </w:rPr>
        <w:t>rocedure</w:t>
      </w:r>
    </w:p>
    <w:p w:rsidR="0070334E" w:rsidP="00993BD8" w:rsidRDefault="0070334E" w14:paraId="5CE4A33C" w14:textId="77777777">
      <w:pPr>
        <w:pStyle w:val="BodyText"/>
        <w:jc w:val="center"/>
        <w:rPr>
          <w:rFonts w:ascii="Aptos Display" w:hAnsi="Aptos Display"/>
          <w:b/>
          <w:bCs/>
          <w:color w:val="7030A0"/>
          <w:sz w:val="36"/>
          <w:szCs w:val="36"/>
        </w:rPr>
      </w:pPr>
    </w:p>
    <w:p w:rsidRPr="0070334E" w:rsidR="0070334E" w:rsidP="00993BD8" w:rsidRDefault="0070334E" w14:paraId="0C712B82" w14:textId="0CA4706E">
      <w:pPr>
        <w:pStyle w:val="BodyText"/>
        <w:jc w:val="center"/>
        <w:rPr>
          <w:rFonts w:ascii="Aptos Display" w:hAnsi="Aptos Display"/>
          <w:b/>
          <w:bCs/>
          <w:color w:val="7030A0"/>
          <w:sz w:val="36"/>
          <w:szCs w:val="36"/>
        </w:rPr>
      </w:pPr>
      <w:r w:rsidRPr="00993BD8">
        <w:rPr>
          <w:rFonts w:ascii="Aptos Display" w:hAnsi="Aptos Display"/>
          <w:sz w:val="22"/>
          <w:szCs w:val="22"/>
        </w:rPr>
        <w:t xml:space="preserve">This document </w:t>
      </w:r>
      <w:r w:rsidRPr="00993BD8">
        <w:rPr>
          <w:rFonts w:ascii="Aptos Display" w:hAnsi="Aptos Display"/>
          <w:b/>
          <w:bCs/>
          <w:sz w:val="22"/>
          <w:szCs w:val="22"/>
        </w:rPr>
        <w:t xml:space="preserve">must be read alongside </w:t>
      </w:r>
      <w:r w:rsidRPr="00993BD8">
        <w:rPr>
          <w:rFonts w:ascii="Aptos Display" w:hAnsi="Aptos Display"/>
          <w:sz w:val="22"/>
          <w:szCs w:val="22"/>
        </w:rPr>
        <w:t xml:space="preserve">the Greater Manchester Safeguarding Children Procedures Manual on </w:t>
      </w:r>
      <w:hyperlink w:history="1" r:id="rId9">
        <w:r w:rsidRPr="00993BD8">
          <w:rPr>
            <w:rStyle w:val="Hyperlink"/>
            <w:rFonts w:ascii="Aptos Display" w:hAnsi="Aptos Display"/>
            <w:sz w:val="22"/>
            <w:szCs w:val="22"/>
          </w:rPr>
          <w:t>resolving professional differences / escalation policy</w:t>
        </w:r>
      </w:hyperlink>
      <w:r>
        <w:rPr>
          <w:rFonts w:ascii="Aptos Display" w:hAnsi="Aptos Display"/>
        </w:rPr>
        <w:t>.</w:t>
      </w:r>
      <w:r w:rsidRPr="0070334E">
        <w:rPr>
          <w:rFonts w:ascii="Aptos Display" w:hAnsi="Aptos Display"/>
          <w:sz w:val="22"/>
          <w:szCs w:val="22"/>
        </w:rPr>
        <w:t xml:space="preserve"> </w:t>
      </w:r>
      <w:r>
        <w:rPr>
          <w:rFonts w:ascii="Aptos Display" w:hAnsi="Aptos Display"/>
          <w:sz w:val="22"/>
          <w:szCs w:val="22"/>
        </w:rPr>
        <w:t>There is further guidance around specific situations on this.</w:t>
      </w:r>
    </w:p>
    <w:p w:rsidR="005816A7" w:rsidP="00993BD8" w:rsidRDefault="005816A7" w14:paraId="56D4633C" w14:textId="188D81DE">
      <w:pPr>
        <w:pStyle w:val="BodyText"/>
        <w:jc w:val="center"/>
        <w:rPr>
          <w:rFonts w:ascii="Aptos Display" w:hAnsi="Aptos Display"/>
          <w:b/>
          <w:bCs/>
          <w:color w:val="000000" w:themeColor="text1"/>
          <w:sz w:val="28"/>
          <w:szCs w:val="28"/>
        </w:rPr>
      </w:pPr>
    </w:p>
    <w:p w:rsidRPr="00376D9A" w:rsidR="008327E3" w:rsidP="00376D9A" w:rsidRDefault="008327E3" w14:paraId="0D8F088C" w14:textId="6574212D">
      <w:pPr>
        <w:pStyle w:val="BodyText"/>
        <w:spacing w:line="276" w:lineRule="auto"/>
        <w:rPr>
          <w:rFonts w:ascii="Aptos Display" w:hAnsi="Aptos Display"/>
          <w:sz w:val="22"/>
          <w:szCs w:val="22"/>
        </w:rPr>
      </w:pPr>
      <w:r w:rsidRPr="00376D9A">
        <w:rPr>
          <w:rFonts w:ascii="Aptos Display" w:hAnsi="Aptos Display"/>
          <w:sz w:val="22"/>
          <w:szCs w:val="22"/>
        </w:rPr>
        <w:t xml:space="preserve">When professionals are working together in the complex business of safeguarding children there will inevitably be occasions when there are professional differences of opinion. Constructive challenge is an important component in positive partnership working, but where differences of opinion cannot be resolved quickly and easily, practitioners have a duty to take action to address professional disagreements in a way that is appropriate, timely and proportionate. </w:t>
      </w:r>
      <w:r w:rsidRPr="00376D9A" w:rsidR="0070334E">
        <w:rPr>
          <w:rFonts w:ascii="Aptos Display" w:hAnsi="Aptos Display"/>
          <w:sz w:val="22"/>
          <w:szCs w:val="22"/>
        </w:rPr>
        <w:t>Bury Safeguarding Partnership wish to empower professionals from all agencies and ensure that their expertise and instinct is considered when making decisions around the welfare and wellbeing of children and young people.</w:t>
      </w:r>
    </w:p>
    <w:p w:rsidRPr="00376D9A" w:rsidR="008327E3" w:rsidP="00376D9A" w:rsidRDefault="008327E3" w14:paraId="104815E9" w14:textId="2B349F8D">
      <w:pPr>
        <w:pStyle w:val="BodyText"/>
        <w:spacing w:line="276" w:lineRule="auto"/>
        <w:rPr>
          <w:rFonts w:ascii="Aptos Display" w:hAnsi="Aptos Display"/>
          <w:b/>
          <w:bCs/>
          <w:color w:val="000000" w:themeColor="text1"/>
          <w:sz w:val="22"/>
          <w:szCs w:val="22"/>
        </w:rPr>
      </w:pPr>
    </w:p>
    <w:p w:rsidRPr="00376D9A" w:rsidR="008327E3" w:rsidP="00376D9A" w:rsidRDefault="005816A7" w14:paraId="7AF72182" w14:textId="77777777">
      <w:pPr>
        <w:pStyle w:val="BodyText"/>
        <w:spacing w:line="276" w:lineRule="auto"/>
        <w:rPr>
          <w:rFonts w:ascii="Aptos Display" w:hAnsi="Aptos Display"/>
          <w:b/>
          <w:bCs/>
          <w:color w:val="000000" w:themeColor="text1"/>
          <w:sz w:val="22"/>
          <w:szCs w:val="22"/>
        </w:rPr>
      </w:pPr>
      <w:r w:rsidRPr="00376D9A">
        <w:rPr>
          <w:rFonts w:ascii="Aptos Display" w:hAnsi="Aptos Display"/>
          <w:b/>
          <w:bCs/>
          <w:color w:val="000000" w:themeColor="text1"/>
          <w:sz w:val="22"/>
          <w:szCs w:val="22"/>
        </w:rPr>
        <w:t>What is this process?</w:t>
      </w:r>
    </w:p>
    <w:p w:rsidRPr="00376D9A" w:rsidR="008327E3" w:rsidP="00376D9A" w:rsidRDefault="008327E3" w14:paraId="645B9F42" w14:textId="77777777">
      <w:pPr>
        <w:pStyle w:val="BodyText"/>
        <w:spacing w:line="276" w:lineRule="auto"/>
        <w:rPr>
          <w:rFonts w:ascii="Aptos Display" w:hAnsi="Aptos Display"/>
          <w:b/>
          <w:bCs/>
          <w:color w:val="000000" w:themeColor="text1"/>
          <w:sz w:val="22"/>
          <w:szCs w:val="22"/>
        </w:rPr>
      </w:pPr>
    </w:p>
    <w:p w:rsidR="001031F3" w:rsidP="00376D9A" w:rsidRDefault="005816A7" w14:paraId="585138C6" w14:textId="140D7D1C">
      <w:pPr>
        <w:pStyle w:val="BodyText"/>
        <w:spacing w:line="276" w:lineRule="auto"/>
        <w:rPr>
          <w:rFonts w:ascii="Aptos Display" w:hAnsi="Aptos Display"/>
          <w:sz w:val="22"/>
          <w:szCs w:val="22"/>
        </w:rPr>
      </w:pPr>
      <w:r w:rsidRPr="00376D9A">
        <w:rPr>
          <w:rFonts w:ascii="Aptos Display" w:hAnsi="Aptos Display"/>
          <w:sz w:val="22"/>
          <w:szCs w:val="22"/>
        </w:rPr>
        <w:t>This process outlines the steps to be taken when there are concerns raised by practitioners from</w:t>
      </w:r>
      <w:r w:rsidRPr="00376D9A" w:rsidR="008327E3">
        <w:rPr>
          <w:rFonts w:ascii="Aptos Display" w:hAnsi="Aptos Display"/>
          <w:sz w:val="22"/>
          <w:szCs w:val="22"/>
        </w:rPr>
        <w:t xml:space="preserve"> agencies </w:t>
      </w:r>
      <w:r w:rsidRPr="00376D9A">
        <w:rPr>
          <w:rFonts w:ascii="Aptos Display" w:hAnsi="Aptos Display"/>
          <w:sz w:val="22"/>
          <w:szCs w:val="22"/>
        </w:rPr>
        <w:t>in relation the safety and welfare of a child or young person, and / or action being taken to safeguard a child or young person</w:t>
      </w:r>
      <w:r w:rsidRPr="00376D9A" w:rsidR="008327E3">
        <w:rPr>
          <w:rFonts w:ascii="Aptos Display" w:hAnsi="Aptos Display"/>
          <w:sz w:val="22"/>
          <w:szCs w:val="22"/>
        </w:rPr>
        <w:t>.</w:t>
      </w:r>
      <w:r w:rsidRPr="00376D9A" w:rsidR="008327E3">
        <w:rPr>
          <w:sz w:val="22"/>
          <w:szCs w:val="22"/>
        </w:rPr>
        <w:t xml:space="preserve"> </w:t>
      </w:r>
      <w:r w:rsidRPr="00376D9A" w:rsidR="008327E3">
        <w:rPr>
          <w:rFonts w:ascii="Aptos Display" w:hAnsi="Aptos Display"/>
          <w:sz w:val="22"/>
          <w:szCs w:val="22"/>
        </w:rPr>
        <w:t>Concerns raised may be due to a disagreement between agencies or a shared concern.</w:t>
      </w:r>
      <w:r w:rsidRPr="00376D9A" w:rsidR="0070334E">
        <w:rPr>
          <w:rFonts w:ascii="Aptos Display" w:hAnsi="Aptos Display"/>
          <w:sz w:val="22"/>
          <w:szCs w:val="22"/>
        </w:rPr>
        <w:t xml:space="preserve"> Challenge must be evidenced based and recorded on the child’s file, including details or how the resolution improved outcomes for the child and/or family. Disagreements should be raised verbally wherever possible, for example, in the meeting it should be made clear that there is a difference of opinion, so that all viewpoints can be understood. This can then be followed up in writing.  </w:t>
      </w:r>
    </w:p>
    <w:p w:rsidRPr="00376D9A" w:rsidR="00376D9A" w:rsidP="00376D9A" w:rsidRDefault="00376D9A" w14:paraId="34AC85FC" w14:textId="77777777">
      <w:pPr>
        <w:pStyle w:val="BodyText"/>
        <w:spacing w:before="249" w:line="276" w:lineRule="auto"/>
        <w:ind w:right="700"/>
        <w:rPr>
          <w:rFonts w:ascii="Aptos Display" w:hAnsi="Aptos Display"/>
          <w:sz w:val="22"/>
          <w:szCs w:val="22"/>
        </w:rPr>
      </w:pPr>
      <w:r w:rsidRPr="00376D9A">
        <w:rPr>
          <w:rFonts w:ascii="Aptos Display" w:hAnsi="Aptos Display"/>
          <w:sz w:val="22"/>
          <w:szCs w:val="22"/>
        </w:rPr>
        <w:t>It should not be confused with the process to be followed for making a referral to the Multi Agency Safeguarding Hub (MASH) when there is a child protection concern.  A single agency may choose to escalate a professional disagreement with another agency or, if appropriate, more than one agency may choose to jointly escalate an issue.</w:t>
      </w:r>
    </w:p>
    <w:p w:rsidRPr="00376D9A" w:rsidR="008327E3" w:rsidP="00376D9A" w:rsidRDefault="008327E3" w14:paraId="2EFA819B" w14:textId="77777777">
      <w:pPr>
        <w:pStyle w:val="BodyText"/>
        <w:spacing w:line="276" w:lineRule="auto"/>
        <w:rPr>
          <w:rFonts w:ascii="Aptos Display" w:hAnsi="Aptos Display"/>
          <w:sz w:val="22"/>
          <w:szCs w:val="22"/>
        </w:rPr>
      </w:pPr>
    </w:p>
    <w:p w:rsidRPr="00376D9A" w:rsidR="008327E3" w:rsidP="00376D9A" w:rsidRDefault="008327E3" w14:paraId="60B102E9" w14:textId="7717D796">
      <w:pPr>
        <w:pStyle w:val="BodyText"/>
        <w:spacing w:line="276" w:lineRule="auto"/>
        <w:rPr>
          <w:b/>
          <w:bCs/>
          <w:sz w:val="22"/>
          <w:szCs w:val="22"/>
        </w:rPr>
      </w:pPr>
      <w:r w:rsidRPr="00376D9A">
        <w:rPr>
          <w:rFonts w:ascii="Aptos Display" w:hAnsi="Aptos Display"/>
          <w:b/>
          <w:bCs/>
          <w:sz w:val="22"/>
          <w:szCs w:val="22"/>
        </w:rPr>
        <w:t>Why do we need this process?</w:t>
      </w:r>
    </w:p>
    <w:p w:rsidRPr="00376D9A" w:rsidR="001031F3" w:rsidP="00376D9A" w:rsidRDefault="001031F3" w14:paraId="6C43A5E8" w14:textId="68B68210">
      <w:pPr>
        <w:pStyle w:val="BodyText"/>
        <w:spacing w:before="249" w:line="276" w:lineRule="auto"/>
        <w:ind w:right="700"/>
        <w:rPr>
          <w:rFonts w:ascii="Aptos Display" w:hAnsi="Aptos Display"/>
          <w:sz w:val="22"/>
          <w:szCs w:val="22"/>
        </w:rPr>
      </w:pPr>
      <w:r w:rsidRPr="00376D9A">
        <w:rPr>
          <w:rFonts w:ascii="Aptos Display" w:hAnsi="Aptos Display"/>
          <w:sz w:val="22"/>
          <w:szCs w:val="22"/>
        </w:rPr>
        <w:t xml:space="preserve">Learning from rapid reviews and local child safeguarding practice reviews highlights the importance of resolving professional differences of opinion to ensure that children and young people are not left at risk of harm.  If sufficiently serious, and when disagreements are not able to be resolved, it is important that they are escalated formally and recorded. </w:t>
      </w:r>
    </w:p>
    <w:p w:rsidRPr="00376D9A" w:rsidR="00376D9A" w:rsidP="00376D9A" w:rsidRDefault="008327E3" w14:paraId="042032AD" w14:textId="77777777">
      <w:pPr>
        <w:pStyle w:val="BodyText"/>
        <w:spacing w:before="200" w:line="276" w:lineRule="auto"/>
        <w:rPr>
          <w:rFonts w:ascii="Aptos Display" w:hAnsi="Aptos Display"/>
          <w:b/>
          <w:bCs/>
          <w:sz w:val="22"/>
          <w:szCs w:val="22"/>
        </w:rPr>
      </w:pPr>
      <w:r w:rsidRPr="00376D9A">
        <w:rPr>
          <w:rFonts w:ascii="Aptos Display" w:hAnsi="Aptos Display"/>
          <w:b/>
          <w:bCs/>
          <w:sz w:val="22"/>
          <w:szCs w:val="22"/>
        </w:rPr>
        <w:t>Who is this aimed at?</w:t>
      </w:r>
    </w:p>
    <w:p w:rsidRPr="00376D9A" w:rsidR="00CF781B" w:rsidP="00376D9A" w:rsidRDefault="0070334E" w14:paraId="7E67B64B" w14:textId="35CB646E">
      <w:pPr>
        <w:pStyle w:val="BodyText"/>
        <w:spacing w:before="200" w:line="276" w:lineRule="auto"/>
        <w:rPr>
          <w:rFonts w:ascii="Aptos Display" w:hAnsi="Aptos Display"/>
          <w:b/>
          <w:bCs/>
          <w:sz w:val="22"/>
          <w:szCs w:val="22"/>
        </w:rPr>
      </w:pPr>
      <w:r w:rsidRPr="00376D9A">
        <w:rPr>
          <w:rFonts w:ascii="Aptos Display" w:hAnsi="Aptos Display"/>
          <w:sz w:val="22"/>
          <w:szCs w:val="22"/>
        </w:rPr>
        <w:t>This process is aimed at all levels of agencies, from practitioners to strategic leaders, across statutory and non-statutory agencies. The levels within this protocol should be interpreted by all agencies, in a way which allows the application of relevant roles and job titles in individual agencies within the operational structure of this protocol</w:t>
      </w:r>
      <w:r w:rsidR="00376D9A">
        <w:rPr>
          <w:rFonts w:ascii="Aptos Display" w:hAnsi="Aptos Display"/>
          <w:sz w:val="22"/>
          <w:szCs w:val="22"/>
        </w:rPr>
        <w:t>.</w:t>
      </w:r>
      <w:r w:rsidRPr="00376D9A" w:rsidR="00376D9A">
        <w:rPr>
          <w:rFonts w:ascii="Aptos Display" w:hAnsi="Aptos Display"/>
          <w:sz w:val="22"/>
          <w:szCs w:val="22"/>
        </w:rPr>
        <w:t xml:space="preserve"> Ensure your safeguarding lead is consulted with throughout the escalation process. Please attempt to resolve any disagreements informally, before initiating the formal process. </w:t>
      </w:r>
    </w:p>
    <w:p w:rsidRPr="00993BD8" w:rsidR="00CF781B" w:rsidP="00376D9A" w:rsidRDefault="00CF781B" w14:paraId="7EC5D196" w14:textId="77777777">
      <w:pPr>
        <w:pStyle w:val="Heading1"/>
        <w:spacing w:before="132"/>
        <w:ind w:left="0"/>
        <w:rPr>
          <w:rFonts w:ascii="Aptos Display" w:hAnsi="Aptos Display"/>
          <w:b/>
          <w:bCs/>
        </w:rPr>
        <w:sectPr w:rsidRPr="00993BD8" w:rsidR="00CF781B" w:rsidSect="00376D9A">
          <w:footerReference w:type="default" r:id="rId10"/>
          <w:pgSz w:w="11910" w:h="16840"/>
          <w:pgMar w:top="720" w:right="720" w:bottom="720" w:left="720" w:header="0" w:footer="1201" w:gutter="0"/>
          <w:cols w:space="720"/>
          <w:docGrid w:linePitch="299"/>
        </w:sectPr>
      </w:pPr>
    </w:p>
    <w:p w:rsidRPr="00993BD8" w:rsidR="00B866F3" w:rsidP="00A30D52" w:rsidRDefault="00FA59B5" w14:paraId="00BE2127" w14:textId="2DD78416">
      <w:pPr>
        <w:pStyle w:val="Heading1"/>
        <w:spacing w:before="132"/>
        <w:ind w:left="0"/>
        <w:rPr>
          <w:rFonts w:ascii="Aptos Display" w:hAnsi="Aptos Display"/>
          <w:b/>
          <w:bCs/>
        </w:rPr>
        <w:sectPr w:rsidRPr="00993BD8" w:rsidR="00B866F3" w:rsidSect="00CF781B">
          <w:type w:val="continuous"/>
          <w:pgSz w:w="11910" w:h="16840"/>
          <w:pgMar w:top="1135" w:right="0" w:bottom="1460" w:left="480" w:header="0" w:footer="1201" w:gutter="0"/>
          <w:cols w:space="720"/>
        </w:sectPr>
      </w:pPr>
      <w:r w:rsidRPr="00993BD8">
        <w:rPr>
          <w:rFonts w:ascii="Aptos Display" w:hAnsi="Aptos Display"/>
          <w:b/>
          <w:bCs/>
          <w:noProof/>
          <w:lang w:bidi="ar-SA"/>
        </w:rPr>
        <w:lastRenderedPageBreak/>
        <mc:AlternateContent>
          <mc:Choice Requires="wpg">
            <w:drawing>
              <wp:anchor distT="0" distB="0" distL="114300" distR="114300" simplePos="0" relativeHeight="1168" behindDoc="0" locked="0" layoutInCell="1" allowOverlap="1" wp14:editId="2BC8235D" wp14:anchorId="75E41A2E">
                <wp:simplePos x="0" y="0"/>
                <wp:positionH relativeFrom="page">
                  <wp:posOffset>1485900</wp:posOffset>
                </wp:positionH>
                <wp:positionV relativeFrom="margin">
                  <wp:posOffset>7127875</wp:posOffset>
                </wp:positionV>
                <wp:extent cx="5824845" cy="1765300"/>
                <wp:effectExtent l="0" t="0" r="5080" b="25400"/>
                <wp:wrapNone/>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4845" cy="1765300"/>
                          <a:chOff x="2833" y="10432"/>
                          <a:chExt cx="6691" cy="2160"/>
                        </a:xfrm>
                      </wpg:grpSpPr>
                      <wps:wsp>
                        <wps:cNvPr id="30" name="Rectangle 26"/>
                        <wps:cNvSpPr>
                          <a:spLocks noChangeArrowheads="1"/>
                        </wps:cNvSpPr>
                        <wps:spPr bwMode="auto">
                          <a:xfrm>
                            <a:off x="2833" y="10432"/>
                            <a:ext cx="6601" cy="2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25"/>
                        <wps:cNvSpPr txBox="1">
                          <a:spLocks noChangeArrowheads="1"/>
                        </wps:cNvSpPr>
                        <wps:spPr bwMode="auto">
                          <a:xfrm>
                            <a:off x="2938" y="10556"/>
                            <a:ext cx="6586" cy="1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9B5" w:rsidR="00AB6ABB" w:rsidP="00FA59B5" w:rsidRDefault="00AB6ABB" w14:paraId="699392FD" w14:textId="12B63DC4">
                              <w:pPr>
                                <w:spacing w:after="240" w:line="278" w:lineRule="auto"/>
                                <w:ind w:left="143" w:right="437"/>
                                <w:rPr>
                                  <w:rFonts w:ascii="Aptos Display" w:hAnsi="Aptos Display"/>
                                  <w:sz w:val="20"/>
                                  <w:szCs w:val="20"/>
                                </w:rPr>
                              </w:pPr>
                              <w:r w:rsidRPr="00FA59B5">
                                <w:rPr>
                                  <w:rFonts w:ascii="Aptos Display" w:hAnsi="Aptos Display"/>
                                  <w:sz w:val="20"/>
                                  <w:szCs w:val="20"/>
                                </w:rPr>
                                <w:t xml:space="preserve">If the manager / named safeguarding lead are unable to achieve a resolution, they should refer it to BSCP Business Manager. The template regarding this can be seen in Appendix 1. This may take the form of a meeting, or phone conversations. </w:t>
                              </w:r>
                            </w:p>
                            <w:p w:rsidRPr="00FA59B5" w:rsidR="00AB6ABB" w:rsidP="00FA59B5" w:rsidRDefault="00AB6ABB" w14:paraId="50D9EF5F" w14:textId="77777777">
                              <w:pPr>
                                <w:spacing w:after="240" w:line="278" w:lineRule="auto"/>
                                <w:ind w:left="143" w:right="437"/>
                                <w:rPr>
                                  <w:rFonts w:ascii="Aptos Display" w:hAnsi="Aptos Display"/>
                                  <w:sz w:val="20"/>
                                  <w:szCs w:val="20"/>
                                </w:rPr>
                              </w:pPr>
                              <w:r w:rsidRPr="00FA59B5">
                                <w:rPr>
                                  <w:rFonts w:ascii="Aptos Display" w:hAnsi="Aptos Display"/>
                                  <w:sz w:val="20"/>
                                  <w:szCs w:val="20"/>
                                </w:rPr>
                                <w:t xml:space="preserve">A further meeting will be facilitated between the BSCP and the referrer and agencies involved with the purpose of achieving a resolution. </w:t>
                              </w:r>
                            </w:p>
                            <w:p w:rsidRPr="00FA59B5" w:rsidR="005D0B18" w:rsidP="00FA59B5" w:rsidRDefault="00AB6ABB" w14:paraId="7608B16F" w14:textId="53C0E7A0">
                              <w:pPr>
                                <w:spacing w:after="240" w:line="278" w:lineRule="auto"/>
                                <w:ind w:left="143" w:right="437"/>
                                <w:rPr>
                                  <w:rFonts w:ascii="Aptos Display" w:hAnsi="Aptos Display"/>
                                  <w:sz w:val="20"/>
                                  <w:szCs w:val="20"/>
                                </w:rPr>
                              </w:pPr>
                              <w:r w:rsidRPr="00FA59B5">
                                <w:rPr>
                                  <w:rFonts w:ascii="Aptos Display" w:hAnsi="Aptos Display"/>
                                  <w:sz w:val="20"/>
                                  <w:szCs w:val="20"/>
                                </w:rPr>
                                <w:t>Where matters remain without resolution at this level further oversight will be sought from the Executive of the Partnership or the Independent Scrutineer.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117pt;margin-top:561.25pt;width:458.65pt;height:139pt;z-index:1168;mso-position-horizontal-relative:page;mso-position-vertical-relative:margin" coordsize="6691,2160" coordorigin="2833,10432" o:spid="_x0000_s1026" w14:anchorId="75E41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">
                <v:rect id="Rectangle 26" style="position:absolute;left:2833;top:10432;width:6601;height:21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UwwAAAANsAAAAPAAAAZHJzL2Rvd25yZXYueG1sRE/Pa8Iw&#10;FL4L+x/CE7xp6sQ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W2glMMAAAADbAAAADwAAAAAA&#10;AAAAAAAAAAAHAgAAZHJzL2Rvd25yZXYueG1sUEsFBgAAAAADAAMAtwAAAPQCAAAAAA==&#10;"/>
                <v:shapetype id="_x0000_t202" coordsize="21600,21600" o:spt="202" path="m,l,21600r21600,l21600,xe">
                  <v:stroke joinstyle="miter"/>
                  <v:path gradientshapeok="t" o:connecttype="rect"/>
                </v:shapetype>
                <v:shape id="Text Box 25" style="position:absolute;left:2938;top:10556;width:6586;height:1927;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v:textbox inset="0,0,0,0">
                    <w:txbxContent>
                      <w:p w:rsidRPr="00FA59B5" w:rsidR="00AB6ABB" w:rsidP="00FA59B5" w:rsidRDefault="00AB6ABB" w14:paraId="699392FD" w14:textId="12B63DC4">
                        <w:pPr>
                          <w:spacing w:after="240" w:line="278" w:lineRule="auto"/>
                          <w:ind w:left="143" w:right="437"/>
                          <w:rPr>
                            <w:rFonts w:ascii="Aptos Display" w:hAnsi="Aptos Display"/>
                            <w:sz w:val="20"/>
                            <w:szCs w:val="20"/>
                          </w:rPr>
                        </w:pPr>
                        <w:r w:rsidRPr="00FA59B5">
                          <w:rPr>
                            <w:rFonts w:ascii="Aptos Display" w:hAnsi="Aptos Display"/>
                            <w:sz w:val="20"/>
                            <w:szCs w:val="20"/>
                          </w:rPr>
                          <w:t xml:space="preserve">If the manager / named safeguarding lead are unable to achieve a resolution, they should refer it to </w:t>
                        </w:r>
                        <w:r w:rsidRPr="00FA59B5">
                          <w:rPr>
                            <w:rFonts w:ascii="Aptos Display" w:hAnsi="Aptos Display"/>
                            <w:sz w:val="20"/>
                            <w:szCs w:val="20"/>
                          </w:rPr>
                          <w:t xml:space="preserve">BSCP Business Manager. The template regarding this can be seen in Appendix 1. </w:t>
                        </w:r>
                        <w:r w:rsidRPr="00FA59B5">
                          <w:rPr>
                            <w:rFonts w:ascii="Aptos Display" w:hAnsi="Aptos Display"/>
                            <w:sz w:val="20"/>
                            <w:szCs w:val="20"/>
                          </w:rPr>
                          <w:t xml:space="preserve">This may take the form of a meeting, or phone conversations. </w:t>
                        </w:r>
                      </w:p>
                      <w:p w:rsidRPr="00FA59B5" w:rsidR="00AB6ABB" w:rsidP="00FA59B5" w:rsidRDefault="00AB6ABB" w14:paraId="50D9EF5F" w14:textId="77777777">
                        <w:pPr>
                          <w:spacing w:after="240" w:line="278" w:lineRule="auto"/>
                          <w:ind w:left="143" w:right="437"/>
                          <w:rPr>
                            <w:rFonts w:ascii="Aptos Display" w:hAnsi="Aptos Display"/>
                            <w:sz w:val="20"/>
                            <w:szCs w:val="20"/>
                          </w:rPr>
                        </w:pPr>
                        <w:r w:rsidRPr="00FA59B5">
                          <w:rPr>
                            <w:rFonts w:ascii="Aptos Display" w:hAnsi="Aptos Display"/>
                            <w:sz w:val="20"/>
                            <w:szCs w:val="20"/>
                          </w:rPr>
                          <w:t xml:space="preserve">A further meeting will be facilitated between the </w:t>
                        </w:r>
                        <w:r w:rsidRPr="00FA59B5">
                          <w:rPr>
                            <w:rFonts w:ascii="Aptos Display" w:hAnsi="Aptos Display"/>
                            <w:sz w:val="20"/>
                            <w:szCs w:val="20"/>
                          </w:rPr>
                          <w:t>B</w:t>
                        </w:r>
                        <w:r w:rsidRPr="00FA59B5">
                          <w:rPr>
                            <w:rFonts w:ascii="Aptos Display" w:hAnsi="Aptos Display"/>
                            <w:sz w:val="20"/>
                            <w:szCs w:val="20"/>
                          </w:rPr>
                          <w:t xml:space="preserve">SCP and the referrer and agencies involved with the purpose of achieving a resolution. </w:t>
                        </w:r>
                      </w:p>
                      <w:p w:rsidRPr="00FA59B5" w:rsidR="005D0B18" w:rsidP="00FA59B5" w:rsidRDefault="00AB6ABB" w14:paraId="7608B16F" w14:textId="53C0E7A0">
                        <w:pPr>
                          <w:spacing w:after="240" w:line="278" w:lineRule="auto"/>
                          <w:ind w:left="143" w:right="437"/>
                          <w:rPr>
                            <w:rFonts w:ascii="Aptos Display" w:hAnsi="Aptos Display"/>
                            <w:sz w:val="20"/>
                            <w:szCs w:val="20"/>
                          </w:rPr>
                        </w:pPr>
                        <w:r w:rsidRPr="00FA59B5">
                          <w:rPr>
                            <w:rFonts w:ascii="Aptos Display" w:hAnsi="Aptos Display"/>
                            <w:sz w:val="20"/>
                            <w:szCs w:val="20"/>
                          </w:rPr>
                          <w:t xml:space="preserve">Where matters remain without resolution at this level </w:t>
                        </w:r>
                        <w:r w:rsidRPr="00FA59B5">
                          <w:rPr>
                            <w:rFonts w:ascii="Aptos Display" w:hAnsi="Aptos Display"/>
                            <w:sz w:val="20"/>
                            <w:szCs w:val="20"/>
                          </w:rPr>
                          <w:t xml:space="preserve">further oversight will be sought from </w:t>
                        </w:r>
                        <w:r w:rsidRPr="00FA59B5">
                          <w:rPr>
                            <w:rFonts w:ascii="Aptos Display" w:hAnsi="Aptos Display"/>
                            <w:sz w:val="20"/>
                            <w:szCs w:val="20"/>
                          </w:rPr>
                          <w:t xml:space="preserve">the Executive </w:t>
                        </w:r>
                        <w:r w:rsidRPr="00FA59B5">
                          <w:rPr>
                            <w:rFonts w:ascii="Aptos Display" w:hAnsi="Aptos Display"/>
                            <w:sz w:val="20"/>
                            <w:szCs w:val="20"/>
                          </w:rPr>
                          <w:t>of</w:t>
                        </w:r>
                        <w:r w:rsidRPr="00FA59B5">
                          <w:rPr>
                            <w:rFonts w:ascii="Aptos Display" w:hAnsi="Aptos Display"/>
                            <w:sz w:val="20"/>
                            <w:szCs w:val="20"/>
                          </w:rPr>
                          <w:t xml:space="preserve"> the Partnership </w:t>
                        </w:r>
                        <w:r w:rsidRPr="00FA59B5">
                          <w:rPr>
                            <w:rFonts w:ascii="Aptos Display" w:hAnsi="Aptos Display"/>
                            <w:sz w:val="20"/>
                            <w:szCs w:val="20"/>
                          </w:rPr>
                          <w:t>or the Independent Scrutineer.</w:t>
                        </w:r>
                      </w:p>
                    </w:txbxContent>
                  </v:textbox>
                </v:shape>
                <w10:wrap anchorx="page" anchory="margin"/>
              </v:group>
            </w:pict>
          </mc:Fallback>
        </mc:AlternateContent>
      </w:r>
      <w:r w:rsidRPr="00993BD8">
        <w:rPr>
          <w:rFonts w:ascii="Aptos Display" w:hAnsi="Aptos Display"/>
          <w:b/>
          <w:bCs/>
          <w:noProof/>
          <w:lang w:bidi="ar-SA"/>
        </w:rPr>
        <mc:AlternateContent>
          <mc:Choice Requires="wps">
            <w:drawing>
              <wp:anchor distT="45720" distB="45720" distL="114300" distR="114300" simplePos="0" relativeHeight="251681792" behindDoc="0" locked="0" layoutInCell="1" allowOverlap="1" wp14:editId="00E3A1AA" wp14:anchorId="7E9797EF">
                <wp:simplePos x="0" y="0"/>
                <wp:positionH relativeFrom="margin">
                  <wp:posOffset>2609850</wp:posOffset>
                </wp:positionH>
                <wp:positionV relativeFrom="paragraph">
                  <wp:posOffset>6543675</wp:posOffset>
                </wp:positionV>
                <wp:extent cx="2360930" cy="476250"/>
                <wp:effectExtent l="0" t="0" r="11430" b="19050"/>
                <wp:wrapNone/>
                <wp:docPr id="178775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solidFill>
                          <a:srgbClr val="7030A0"/>
                        </a:solidFill>
                        <a:ln w="9525">
                          <a:solidFill>
                            <a:srgbClr val="000000"/>
                          </a:solidFill>
                          <a:miter lim="800000"/>
                          <a:headEnd/>
                          <a:tailEnd/>
                        </a:ln>
                      </wps:spPr>
                      <wps:txbx>
                        <w:txbxContent>
                          <w:p w:rsidR="00FA59B5" w:rsidP="00FA59B5" w:rsidRDefault="00FA59B5" w14:paraId="0CDD537B" w14:textId="2A6620F1">
                            <w:pPr>
                              <w:jc w:val="center"/>
                              <w:rPr>
                                <w:rFonts w:ascii="Aptos Display" w:hAnsi="Aptos Display"/>
                                <w:color w:val="FFFFFF" w:themeColor="background1"/>
                              </w:rPr>
                            </w:pPr>
                            <w:r w:rsidRPr="00FA59B5">
                              <w:rPr>
                                <w:rFonts w:ascii="Aptos Display" w:hAnsi="Aptos Display"/>
                                <w:b/>
                                <w:bCs/>
                                <w:color w:val="FFFFFF" w:themeColor="background1"/>
                              </w:rPr>
                              <w:t xml:space="preserve">Level </w:t>
                            </w:r>
                            <w:r>
                              <w:rPr>
                                <w:rFonts w:ascii="Aptos Display" w:hAnsi="Aptos Display"/>
                                <w:b/>
                                <w:bCs/>
                                <w:color w:val="FFFFFF" w:themeColor="background1"/>
                              </w:rPr>
                              <w:t xml:space="preserve">4: </w:t>
                            </w:r>
                            <w:r>
                              <w:rPr>
                                <w:rFonts w:ascii="Aptos Display" w:hAnsi="Aptos Display"/>
                                <w:color w:val="FFFFFF" w:themeColor="background1"/>
                              </w:rPr>
                              <w:t>Exceptional Circumstances - BSCP</w:t>
                            </w:r>
                          </w:p>
                          <w:p w:rsidRPr="00FA59B5" w:rsidR="00FA59B5" w:rsidP="00FA59B5" w:rsidRDefault="00FA59B5" w14:paraId="21D85FDD" w14:textId="77777777">
                            <w:pPr>
                              <w:jc w:val="center"/>
                              <w:rPr>
                                <w:rFonts w:ascii="Aptos Display" w:hAnsi="Aptos Display"/>
                                <w:color w:val="FFFFFF" w:themeColor="background1"/>
                                <w:sz w:val="20"/>
                                <w:szCs w:val="20"/>
                              </w:rPr>
                            </w:pPr>
                            <w:r w:rsidRPr="00FA59B5">
                              <w:rPr>
                                <w:rFonts w:ascii="Aptos Display" w:hAnsi="Aptos Display"/>
                                <w:color w:val="FFFFFF" w:themeColor="background1"/>
                                <w:sz w:val="20"/>
                                <w:szCs w:val="20"/>
                              </w:rPr>
                              <w:t>Within one week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style="position:absolute;margin-left:205.5pt;margin-top:515.25pt;width:185.9pt;height:37.5pt;z-index:25168179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spid="_x0000_s1029" fillcolor="#7030a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" w14:anchorId="7E9797EF">
                <v:textbox>
                  <w:txbxContent>
                    <w:p w:rsidR="00FA59B5" w:rsidP="00FA59B5" w:rsidRDefault="00FA59B5" w14:paraId="0CDD537B" w14:textId="2A6620F1">
                      <w:pPr>
                        <w:jc w:val="center"/>
                        <w:rPr>
                          <w:rFonts w:ascii="Aptos Display" w:hAnsi="Aptos Display"/>
                          <w:color w:val="FFFFFF" w:themeColor="background1"/>
                        </w:rPr>
                      </w:pPr>
                      <w:r w:rsidRPr="00FA59B5">
                        <w:rPr>
                          <w:rFonts w:ascii="Aptos Display" w:hAnsi="Aptos Display"/>
                          <w:b/>
                          <w:bCs/>
                          <w:color w:val="FFFFFF" w:themeColor="background1"/>
                        </w:rPr>
                        <w:t xml:space="preserve">Level </w:t>
                      </w:r>
                      <w:r>
                        <w:rPr>
                          <w:rFonts w:ascii="Aptos Display" w:hAnsi="Aptos Display"/>
                          <w:b/>
                          <w:bCs/>
                          <w:color w:val="FFFFFF" w:themeColor="background1"/>
                        </w:rPr>
                        <w:t>4</w:t>
                      </w:r>
                      <w:r>
                        <w:rPr>
                          <w:rFonts w:ascii="Aptos Display" w:hAnsi="Aptos Display"/>
                          <w:b/>
                          <w:bCs/>
                          <w:color w:val="FFFFFF" w:themeColor="background1"/>
                        </w:rPr>
                        <w:t xml:space="preserve">: </w:t>
                      </w:r>
                      <w:r>
                        <w:rPr>
                          <w:rFonts w:ascii="Aptos Display" w:hAnsi="Aptos Display"/>
                          <w:color w:val="FFFFFF" w:themeColor="background1"/>
                        </w:rPr>
                        <w:t>Exceptional Circumstances - BSCP</w:t>
                      </w:r>
                    </w:p>
                    <w:p w:rsidRPr="00FA59B5" w:rsidR="00FA59B5" w:rsidP="00FA59B5" w:rsidRDefault="00FA59B5" w14:paraId="21D85FDD" w14:textId="77777777">
                      <w:pPr>
                        <w:jc w:val="center"/>
                        <w:rPr>
                          <w:rFonts w:ascii="Aptos Display" w:hAnsi="Aptos Display"/>
                          <w:color w:val="FFFFFF" w:themeColor="background1"/>
                          <w:sz w:val="20"/>
                          <w:szCs w:val="20"/>
                        </w:rPr>
                      </w:pPr>
                      <w:r w:rsidRPr="00FA59B5">
                        <w:rPr>
                          <w:rFonts w:ascii="Aptos Display" w:hAnsi="Aptos Display"/>
                          <w:color w:val="FFFFFF" w:themeColor="background1"/>
                          <w:sz w:val="20"/>
                          <w:szCs w:val="20"/>
                        </w:rPr>
                        <w:t>Within one week</w:t>
                      </w:r>
                    </w:p>
                  </w:txbxContent>
                </v:textbox>
                <w10:wrap anchorx="margin"/>
              </v:shape>
            </w:pict>
          </mc:Fallback>
        </mc:AlternateContent>
      </w:r>
      <w:r w:rsidRPr="00993BD8">
        <w:rPr>
          <w:rFonts w:ascii="Aptos Display" w:hAnsi="Aptos Display"/>
          <w:b/>
          <w:bCs/>
          <w:noProof/>
          <w:lang w:bidi="ar-SA"/>
        </w:rPr>
        <mc:AlternateContent>
          <mc:Choice Requires="wpg">
            <w:drawing>
              <wp:anchor distT="0" distB="0" distL="114300" distR="114300" simplePos="0" relativeHeight="1216" behindDoc="0" locked="0" layoutInCell="1" allowOverlap="1" wp14:editId="6394C689" wp14:anchorId="48C5676D">
                <wp:simplePos x="0" y="0"/>
                <wp:positionH relativeFrom="page">
                  <wp:posOffset>361950</wp:posOffset>
                </wp:positionH>
                <wp:positionV relativeFrom="paragraph">
                  <wp:posOffset>111125</wp:posOffset>
                </wp:positionV>
                <wp:extent cx="974725" cy="9131300"/>
                <wp:effectExtent l="0" t="0" r="15875" b="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4725" cy="9131300"/>
                          <a:chOff x="573" y="947"/>
                          <a:chExt cx="1535" cy="11928"/>
                        </a:xfrm>
                      </wpg:grpSpPr>
                      <wps:wsp>
                        <wps:cNvPr id="10" name="AutoShape 7"/>
                        <wps:cNvSpPr>
                          <a:spLocks/>
                        </wps:cNvSpPr>
                        <wps:spPr bwMode="auto">
                          <a:xfrm>
                            <a:off x="1073" y="946"/>
                            <a:ext cx="480" cy="11928"/>
                          </a:xfrm>
                          <a:custGeom>
                            <a:avLst/>
                            <a:gdLst>
                              <a:gd name="T0" fmla="+- 0 1233 1073"/>
                              <a:gd name="T1" fmla="*/ T0 w 480"/>
                              <a:gd name="T2" fmla="+- 0 1426 947"/>
                              <a:gd name="T3" fmla="*/ 1426 h 11928"/>
                              <a:gd name="T4" fmla="+- 0 1165 1073"/>
                              <a:gd name="T5" fmla="*/ T4 w 480"/>
                              <a:gd name="T6" fmla="+- 0 12873 947"/>
                              <a:gd name="T7" fmla="*/ 12873 h 11928"/>
                              <a:gd name="T8" fmla="+- 0 1325 1073"/>
                              <a:gd name="T9" fmla="*/ T8 w 480"/>
                              <a:gd name="T10" fmla="+- 0 12874 947"/>
                              <a:gd name="T11" fmla="*/ 12874 h 11928"/>
                              <a:gd name="T12" fmla="+- 0 1393 1073"/>
                              <a:gd name="T13" fmla="*/ T12 w 480"/>
                              <a:gd name="T14" fmla="+- 0 1427 947"/>
                              <a:gd name="T15" fmla="*/ 1427 h 11928"/>
                              <a:gd name="T16" fmla="+- 0 1233 1073"/>
                              <a:gd name="T17" fmla="*/ T16 w 480"/>
                              <a:gd name="T18" fmla="+- 0 1426 947"/>
                              <a:gd name="T19" fmla="*/ 1426 h 11928"/>
                              <a:gd name="T20" fmla="+- 0 1513 1073"/>
                              <a:gd name="T21" fmla="*/ T20 w 480"/>
                              <a:gd name="T22" fmla="+- 0 1346 947"/>
                              <a:gd name="T23" fmla="*/ 1346 h 11928"/>
                              <a:gd name="T24" fmla="+- 0 1234 1073"/>
                              <a:gd name="T25" fmla="*/ T24 w 480"/>
                              <a:gd name="T26" fmla="+- 0 1346 947"/>
                              <a:gd name="T27" fmla="*/ 1346 h 11928"/>
                              <a:gd name="T28" fmla="+- 0 1394 1073"/>
                              <a:gd name="T29" fmla="*/ T28 w 480"/>
                              <a:gd name="T30" fmla="+- 0 1347 947"/>
                              <a:gd name="T31" fmla="*/ 1347 h 11928"/>
                              <a:gd name="T32" fmla="+- 0 1393 1073"/>
                              <a:gd name="T33" fmla="*/ T32 w 480"/>
                              <a:gd name="T34" fmla="+- 0 1427 947"/>
                              <a:gd name="T35" fmla="*/ 1427 h 11928"/>
                              <a:gd name="T36" fmla="+- 0 1553 1073"/>
                              <a:gd name="T37" fmla="*/ T36 w 480"/>
                              <a:gd name="T38" fmla="+- 0 1428 947"/>
                              <a:gd name="T39" fmla="*/ 1428 h 11928"/>
                              <a:gd name="T40" fmla="+- 0 1513 1073"/>
                              <a:gd name="T41" fmla="*/ T40 w 480"/>
                              <a:gd name="T42" fmla="+- 0 1346 947"/>
                              <a:gd name="T43" fmla="*/ 1346 h 11928"/>
                              <a:gd name="T44" fmla="+- 0 1234 1073"/>
                              <a:gd name="T45" fmla="*/ T44 w 480"/>
                              <a:gd name="T46" fmla="+- 0 1346 947"/>
                              <a:gd name="T47" fmla="*/ 1346 h 11928"/>
                              <a:gd name="T48" fmla="+- 0 1233 1073"/>
                              <a:gd name="T49" fmla="*/ T48 w 480"/>
                              <a:gd name="T50" fmla="+- 0 1426 947"/>
                              <a:gd name="T51" fmla="*/ 1426 h 11928"/>
                              <a:gd name="T52" fmla="+- 0 1393 1073"/>
                              <a:gd name="T53" fmla="*/ T52 w 480"/>
                              <a:gd name="T54" fmla="+- 0 1427 947"/>
                              <a:gd name="T55" fmla="*/ 1427 h 11928"/>
                              <a:gd name="T56" fmla="+- 0 1393 1073"/>
                              <a:gd name="T57" fmla="*/ T56 w 480"/>
                              <a:gd name="T58" fmla="+- 0 1427 947"/>
                              <a:gd name="T59" fmla="*/ 1427 h 11928"/>
                              <a:gd name="T60" fmla="+- 0 1394 1073"/>
                              <a:gd name="T61" fmla="*/ T60 w 480"/>
                              <a:gd name="T62" fmla="+- 0 1347 947"/>
                              <a:gd name="T63" fmla="*/ 1347 h 11928"/>
                              <a:gd name="T64" fmla="+- 0 1234 1073"/>
                              <a:gd name="T65" fmla="*/ T64 w 480"/>
                              <a:gd name="T66" fmla="+- 0 1346 947"/>
                              <a:gd name="T67" fmla="*/ 1346 h 11928"/>
                              <a:gd name="T68" fmla="+- 0 1316 1073"/>
                              <a:gd name="T69" fmla="*/ T68 w 480"/>
                              <a:gd name="T70" fmla="+- 0 947 947"/>
                              <a:gd name="T71" fmla="*/ 947 h 11928"/>
                              <a:gd name="T72" fmla="+- 0 1073 1073"/>
                              <a:gd name="T73" fmla="*/ T72 w 480"/>
                              <a:gd name="T74" fmla="+- 0 1425 947"/>
                              <a:gd name="T75" fmla="*/ 1425 h 11928"/>
                              <a:gd name="T76" fmla="+- 0 1233 1073"/>
                              <a:gd name="T77" fmla="*/ T76 w 480"/>
                              <a:gd name="T78" fmla="+- 0 1426 947"/>
                              <a:gd name="T79" fmla="*/ 1426 h 11928"/>
                              <a:gd name="T80" fmla="+- 0 1234 1073"/>
                              <a:gd name="T81" fmla="*/ T80 w 480"/>
                              <a:gd name="T82" fmla="+- 0 1346 947"/>
                              <a:gd name="T83" fmla="*/ 1346 h 11928"/>
                              <a:gd name="T84" fmla="+- 0 1513 1073"/>
                              <a:gd name="T85" fmla="*/ T84 w 480"/>
                              <a:gd name="T86" fmla="+- 0 1346 947"/>
                              <a:gd name="T87" fmla="*/ 1346 h 11928"/>
                              <a:gd name="T88" fmla="+- 0 1316 1073"/>
                              <a:gd name="T89" fmla="*/ T88 w 480"/>
                              <a:gd name="T90" fmla="+- 0 947 947"/>
                              <a:gd name="T91" fmla="*/ 947 h 119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80" h="11928">
                                <a:moveTo>
                                  <a:pt x="160" y="479"/>
                                </a:moveTo>
                                <a:lnTo>
                                  <a:pt x="92" y="11926"/>
                                </a:lnTo>
                                <a:lnTo>
                                  <a:pt x="252" y="11927"/>
                                </a:lnTo>
                                <a:lnTo>
                                  <a:pt x="320" y="480"/>
                                </a:lnTo>
                                <a:lnTo>
                                  <a:pt x="160" y="479"/>
                                </a:lnTo>
                                <a:close/>
                                <a:moveTo>
                                  <a:pt x="440" y="399"/>
                                </a:moveTo>
                                <a:lnTo>
                                  <a:pt x="161" y="399"/>
                                </a:lnTo>
                                <a:lnTo>
                                  <a:pt x="321" y="400"/>
                                </a:lnTo>
                                <a:lnTo>
                                  <a:pt x="320" y="480"/>
                                </a:lnTo>
                                <a:lnTo>
                                  <a:pt x="480" y="481"/>
                                </a:lnTo>
                                <a:lnTo>
                                  <a:pt x="440" y="399"/>
                                </a:lnTo>
                                <a:close/>
                                <a:moveTo>
                                  <a:pt x="161" y="399"/>
                                </a:moveTo>
                                <a:lnTo>
                                  <a:pt x="160" y="479"/>
                                </a:lnTo>
                                <a:lnTo>
                                  <a:pt x="320" y="480"/>
                                </a:lnTo>
                                <a:lnTo>
                                  <a:pt x="321" y="400"/>
                                </a:lnTo>
                                <a:lnTo>
                                  <a:pt x="161" y="399"/>
                                </a:lnTo>
                                <a:close/>
                                <a:moveTo>
                                  <a:pt x="243" y="0"/>
                                </a:moveTo>
                                <a:lnTo>
                                  <a:pt x="0" y="478"/>
                                </a:lnTo>
                                <a:lnTo>
                                  <a:pt x="160" y="479"/>
                                </a:lnTo>
                                <a:lnTo>
                                  <a:pt x="161" y="399"/>
                                </a:lnTo>
                                <a:lnTo>
                                  <a:pt x="440" y="399"/>
                                </a:lnTo>
                                <a:lnTo>
                                  <a:pt x="2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580" y="3492"/>
                            <a:ext cx="1520" cy="66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Text Box 5"/>
                        <wps:cNvSpPr txBox="1">
                          <a:spLocks noChangeArrowheads="1"/>
                        </wps:cNvSpPr>
                        <wps:spPr bwMode="auto">
                          <a:xfrm>
                            <a:off x="580" y="3492"/>
                            <a:ext cx="1520" cy="669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FA59B5" w:rsidR="00B866F3" w:rsidRDefault="00AB6ABB" w14:paraId="0F575316" w14:textId="290BBA6D">
                              <w:pPr>
                                <w:spacing w:before="71"/>
                                <w:ind w:left="346"/>
                                <w:rPr>
                                  <w:rFonts w:ascii="Aptos Display" w:hAnsi="Aptos Display"/>
                                  <w:b/>
                                  <w:sz w:val="18"/>
                                </w:rPr>
                              </w:pPr>
                              <w:r w:rsidRPr="00FA59B5">
                                <w:rPr>
                                  <w:rFonts w:ascii="Aptos Display" w:hAnsi="Aptos Display"/>
                                  <w:b/>
                                  <w:sz w:val="18"/>
                                  <w:u w:val="single"/>
                                </w:rPr>
                                <w:t>To note:</w:t>
                              </w:r>
                            </w:p>
                            <w:p w:rsidRPr="00FA59B5" w:rsidR="00B866F3" w:rsidRDefault="00B866F3" w14:paraId="241B348E" w14:textId="77777777">
                              <w:pPr>
                                <w:spacing w:before="2"/>
                                <w:rPr>
                                  <w:rFonts w:ascii="Aptos Display" w:hAnsi="Aptos Display"/>
                                  <w:sz w:val="20"/>
                                </w:rPr>
                              </w:pPr>
                            </w:p>
                            <w:p w:rsidRPr="00FA59B5" w:rsidR="005036E9" w:rsidP="005036E9" w:rsidRDefault="008A02BD" w14:paraId="720F7E02" w14:textId="77777777">
                              <w:pPr>
                                <w:spacing w:before="2" w:line="276" w:lineRule="auto"/>
                                <w:ind w:left="146" w:right="144"/>
                                <w:jc w:val="center"/>
                                <w:rPr>
                                  <w:rFonts w:ascii="Aptos Display" w:hAnsi="Aptos Display"/>
                                  <w:sz w:val="18"/>
                                </w:rPr>
                              </w:pPr>
                              <w:r w:rsidRPr="00FA59B5">
                                <w:rPr>
                                  <w:rFonts w:ascii="Aptos Display" w:hAnsi="Aptos Display"/>
                                  <w:sz w:val="18"/>
                                </w:rPr>
                                <w:t>Timescales should be agreed at each stage, ensuring the outcome for the child is dictating the agreed timescales. Each stage should not exceed 10 working days.</w:t>
                              </w:r>
                            </w:p>
                            <w:p w:rsidRPr="00FA59B5" w:rsidR="005036E9" w:rsidP="005036E9" w:rsidRDefault="005036E9" w14:paraId="673B14B1" w14:textId="77777777">
                              <w:pPr>
                                <w:spacing w:before="2" w:line="276" w:lineRule="auto"/>
                                <w:ind w:left="146" w:right="144"/>
                                <w:jc w:val="center"/>
                                <w:rPr>
                                  <w:rFonts w:ascii="Aptos Display" w:hAnsi="Aptos Display"/>
                                  <w:sz w:val="18"/>
                                </w:rPr>
                              </w:pPr>
                            </w:p>
                            <w:p w:rsidRPr="00FA59B5" w:rsidR="00B866F3" w:rsidP="005036E9" w:rsidRDefault="00755553" w14:paraId="41507E01" w14:textId="57620A89">
                              <w:pPr>
                                <w:spacing w:before="2" w:line="276" w:lineRule="auto"/>
                                <w:ind w:left="146" w:right="144"/>
                                <w:jc w:val="center"/>
                                <w:rPr>
                                  <w:rFonts w:ascii="Aptos Display" w:hAnsi="Aptos Display"/>
                                  <w:sz w:val="18"/>
                                </w:rPr>
                              </w:pPr>
                              <w:r w:rsidRPr="00FA59B5">
                                <w:rPr>
                                  <w:rFonts w:ascii="Aptos Display" w:hAnsi="Aptos Display"/>
                                  <w:sz w:val="18"/>
                                </w:rPr>
                                <w:t>A c</w:t>
                              </w:r>
                              <w:r w:rsidRPr="00FA59B5" w:rsidR="008A02BD">
                                <w:rPr>
                                  <w:rFonts w:ascii="Aptos Display" w:hAnsi="Aptos Display"/>
                                  <w:sz w:val="18"/>
                                </w:rPr>
                                <w:t xml:space="preserve">lear record should be </w:t>
                              </w:r>
                              <w:r w:rsidRPr="00FA59B5" w:rsidR="008A02BD">
                                <w:rPr>
                                  <w:rFonts w:ascii="Aptos Display" w:hAnsi="Aptos Display"/>
                                  <w:spacing w:val="-4"/>
                                  <w:sz w:val="18"/>
                                </w:rPr>
                                <w:t xml:space="preserve">kept </w:t>
                              </w:r>
                              <w:r w:rsidRPr="00FA59B5" w:rsidR="008A02BD">
                                <w:rPr>
                                  <w:rFonts w:ascii="Aptos Display" w:hAnsi="Aptos Display"/>
                                  <w:sz w:val="18"/>
                                </w:rPr>
                                <w:t xml:space="preserve">by everyone </w:t>
                              </w:r>
                              <w:r w:rsidRPr="00FA59B5" w:rsidR="008A02BD">
                                <w:rPr>
                                  <w:rFonts w:ascii="Aptos Display" w:hAnsi="Aptos Display"/>
                                  <w:spacing w:val="-8"/>
                                  <w:sz w:val="18"/>
                                </w:rPr>
                                <w:t xml:space="preserve">at </w:t>
                              </w:r>
                              <w:r w:rsidRPr="00FA59B5" w:rsidR="008A02BD">
                                <w:rPr>
                                  <w:rFonts w:ascii="Aptos Display" w:hAnsi="Aptos Display"/>
                                  <w:sz w:val="18"/>
                                </w:rPr>
                                <w:t>all stages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28.5pt;margin-top:8.75pt;width:76.75pt;height:719pt;z-index:1216;mso-position-horizontal-relative:page" coordsize="1535,11928" coordorigin="573,947" o:spid="_x0000_s1030" w14:anchorId="48C567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">
                <v:shape id="AutoShape 7" style="position:absolute;left:1073;top:946;width:480;height:11928;visibility:visible;mso-wrap-style:square;v-text-anchor:top" coordsize="480,11928" o:spid="_x0000_s1031" fillcolor="black" stroked="f" path="m160,479l92,11926r160,1l320,480,160,479xm440,399r-279,l321,400r-1,80l480,481,440,399xm161,399r-1,80l320,480r1,-80l161,399xm243,l,478r160,1l161,399r279,l2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">
                  <v:path arrowok="t" o:connecttype="custom" o:connectlocs="160,1426;92,12873;252,12874;320,1427;160,1426;440,1346;161,1346;321,1347;320,1427;480,1428;440,1346;161,1346;160,1426;320,1427;320,1427;321,1347;161,1346;243,947;0,1425;160,1426;161,1346;440,1346;243,947" o:connectangles="0,0,0,0,0,0,0,0,0,0,0,0,0,0,0,0,0,0,0,0,0,0,0"/>
                </v:shape>
                <v:rect id="Rectangle 6" style="position:absolute;left:580;top:3492;width:1520;height:6699;visibility:visible;mso-wrap-style:square;v-text-anchor:top" o:spid="_x0000_s10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v:shapetype id="_x0000_t202" coordsize="21600,21600" o:spt="202" path="m,l,21600r21600,l21600,xe">
                  <v:stroke joinstyle="miter"/>
                  <v:path gradientshapeok="t" o:connecttype="rect"/>
                </v:shapetype>
                <v:shape id="Text Box 5" style="position:absolute;left:580;top:3492;width:1520;height:6699;visibility:visible;mso-wrap-style:square;v-text-anchor:top" o:spid="_x0000_s1033"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v:textbox inset="0,0,0,0">
                    <w:txbxContent>
                      <w:p w:rsidRPr="00FA59B5" w:rsidR="00B866F3" w:rsidRDefault="00AB6ABB" w14:paraId="0F575316" w14:textId="290BBA6D">
                        <w:pPr>
                          <w:spacing w:before="71"/>
                          <w:ind w:left="346"/>
                          <w:rPr>
                            <w:rFonts w:ascii="Aptos Display" w:hAnsi="Aptos Display"/>
                            <w:b/>
                            <w:sz w:val="18"/>
                          </w:rPr>
                        </w:pPr>
                        <w:r w:rsidRPr="00FA59B5">
                          <w:rPr>
                            <w:rFonts w:ascii="Aptos Display" w:hAnsi="Aptos Display"/>
                            <w:b/>
                            <w:sz w:val="18"/>
                            <w:u w:val="single"/>
                          </w:rPr>
                          <w:t>To note:</w:t>
                        </w:r>
                      </w:p>
                      <w:p w:rsidRPr="00FA59B5" w:rsidR="00B866F3" w:rsidRDefault="00B866F3" w14:paraId="241B348E" w14:textId="77777777">
                        <w:pPr>
                          <w:spacing w:before="2"/>
                          <w:rPr>
                            <w:rFonts w:ascii="Aptos Display" w:hAnsi="Aptos Display"/>
                            <w:sz w:val="20"/>
                          </w:rPr>
                        </w:pPr>
                      </w:p>
                      <w:p w:rsidRPr="00FA59B5" w:rsidR="005036E9" w:rsidP="005036E9" w:rsidRDefault="008A02BD" w14:paraId="720F7E02" w14:textId="77777777">
                        <w:pPr>
                          <w:spacing w:before="2" w:line="276" w:lineRule="auto"/>
                          <w:ind w:left="146" w:right="144"/>
                          <w:jc w:val="center"/>
                          <w:rPr>
                            <w:rFonts w:ascii="Aptos Display" w:hAnsi="Aptos Display"/>
                            <w:sz w:val="18"/>
                          </w:rPr>
                        </w:pPr>
                        <w:r w:rsidRPr="00FA59B5">
                          <w:rPr>
                            <w:rFonts w:ascii="Aptos Display" w:hAnsi="Aptos Display"/>
                            <w:sz w:val="18"/>
                          </w:rPr>
                          <w:t>Timescales should be agreed at each stage, ensuring the outcome for the child is dictating the agreed timescales. Each stage should not exceed 10 working days.</w:t>
                        </w:r>
                      </w:p>
                      <w:p w:rsidRPr="00FA59B5" w:rsidR="005036E9" w:rsidP="005036E9" w:rsidRDefault="005036E9" w14:paraId="673B14B1" w14:textId="77777777">
                        <w:pPr>
                          <w:spacing w:before="2" w:line="276" w:lineRule="auto"/>
                          <w:ind w:left="146" w:right="144"/>
                          <w:jc w:val="center"/>
                          <w:rPr>
                            <w:rFonts w:ascii="Aptos Display" w:hAnsi="Aptos Display"/>
                            <w:sz w:val="18"/>
                          </w:rPr>
                        </w:pPr>
                      </w:p>
                      <w:p w:rsidRPr="00FA59B5" w:rsidR="00B866F3" w:rsidP="005036E9" w:rsidRDefault="00755553" w14:paraId="41507E01" w14:textId="57620A89">
                        <w:pPr>
                          <w:spacing w:before="2" w:line="276" w:lineRule="auto"/>
                          <w:ind w:left="146" w:right="144"/>
                          <w:jc w:val="center"/>
                          <w:rPr>
                            <w:rFonts w:ascii="Aptos Display" w:hAnsi="Aptos Display"/>
                            <w:sz w:val="18"/>
                          </w:rPr>
                        </w:pPr>
                        <w:r w:rsidRPr="00FA59B5">
                          <w:rPr>
                            <w:rFonts w:ascii="Aptos Display" w:hAnsi="Aptos Display"/>
                            <w:sz w:val="18"/>
                          </w:rPr>
                          <w:t>A c</w:t>
                        </w:r>
                        <w:r w:rsidRPr="00FA59B5" w:rsidR="008A02BD">
                          <w:rPr>
                            <w:rFonts w:ascii="Aptos Display" w:hAnsi="Aptos Display"/>
                            <w:sz w:val="18"/>
                          </w:rPr>
                          <w:t xml:space="preserve">lear record should be </w:t>
                        </w:r>
                        <w:r w:rsidRPr="00FA59B5" w:rsidR="008A02BD">
                          <w:rPr>
                            <w:rFonts w:ascii="Aptos Display" w:hAnsi="Aptos Display"/>
                            <w:spacing w:val="-4"/>
                            <w:sz w:val="18"/>
                          </w:rPr>
                          <w:t xml:space="preserve">kept </w:t>
                        </w:r>
                        <w:r w:rsidRPr="00FA59B5" w:rsidR="008A02BD">
                          <w:rPr>
                            <w:rFonts w:ascii="Aptos Display" w:hAnsi="Aptos Display"/>
                            <w:sz w:val="18"/>
                          </w:rPr>
                          <w:t xml:space="preserve">by everyone </w:t>
                        </w:r>
                        <w:r w:rsidRPr="00FA59B5" w:rsidR="008A02BD">
                          <w:rPr>
                            <w:rFonts w:ascii="Aptos Display" w:hAnsi="Aptos Display"/>
                            <w:spacing w:val="-8"/>
                            <w:sz w:val="18"/>
                          </w:rPr>
                          <w:t xml:space="preserve">at </w:t>
                        </w:r>
                        <w:r w:rsidRPr="00FA59B5" w:rsidR="008A02BD">
                          <w:rPr>
                            <w:rFonts w:ascii="Aptos Display" w:hAnsi="Aptos Display"/>
                            <w:sz w:val="18"/>
                          </w:rPr>
                          <w:t>all stages</w:t>
                        </w:r>
                      </w:p>
                    </w:txbxContent>
                  </v:textbox>
                </v:shape>
                <w10:wrap anchorx="page"/>
              </v:group>
            </w:pict>
          </mc:Fallback>
        </mc:AlternateContent>
      </w:r>
      <w:r w:rsidRPr="00993BD8">
        <w:rPr>
          <w:rFonts w:ascii="Aptos Display" w:hAnsi="Aptos Display"/>
          <w:b/>
          <w:bCs/>
          <w:noProof/>
          <w:lang w:bidi="ar-SA"/>
        </w:rPr>
        <mc:AlternateContent>
          <mc:Choice Requires="wpg">
            <w:drawing>
              <wp:anchor distT="0" distB="0" distL="114300" distR="114300" simplePos="0" relativeHeight="1264" behindDoc="0" locked="0" layoutInCell="1" allowOverlap="1" wp14:editId="6BC794B0" wp14:anchorId="11D1E021">
                <wp:simplePos x="0" y="0"/>
                <wp:positionH relativeFrom="page">
                  <wp:posOffset>1479550</wp:posOffset>
                </wp:positionH>
                <wp:positionV relativeFrom="page">
                  <wp:posOffset>5505450</wp:posOffset>
                </wp:positionV>
                <wp:extent cx="5712190" cy="1663700"/>
                <wp:effectExtent l="0" t="0" r="22225" b="12700"/>
                <wp:wrapNone/>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2190" cy="1663700"/>
                          <a:chOff x="2087" y="7318"/>
                          <a:chExt cx="7492" cy="1956"/>
                        </a:xfrm>
                      </wpg:grpSpPr>
                      <wps:wsp>
                        <wps:cNvPr id="27" name="Rectangle 23"/>
                        <wps:cNvSpPr>
                          <a:spLocks noChangeArrowheads="1"/>
                        </wps:cNvSpPr>
                        <wps:spPr bwMode="auto">
                          <a:xfrm>
                            <a:off x="2099" y="7318"/>
                            <a:ext cx="7480" cy="195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22"/>
                        <wps:cNvSpPr txBox="1">
                          <a:spLocks noChangeArrowheads="1"/>
                        </wps:cNvSpPr>
                        <wps:spPr bwMode="auto">
                          <a:xfrm>
                            <a:off x="2087" y="7333"/>
                            <a:ext cx="7452" cy="1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9B5" w:rsidP="00FA59B5" w:rsidRDefault="00A3402F" w14:paraId="7E32CE7B" w14:textId="77777777">
                              <w:pPr>
                                <w:spacing w:before="62" w:after="240" w:line="278" w:lineRule="auto"/>
                                <w:ind w:left="142" w:right="188"/>
                                <w:rPr>
                                  <w:rFonts w:ascii="Aptos Display" w:hAnsi="Aptos Display"/>
                                  <w:sz w:val="20"/>
                                  <w:szCs w:val="20"/>
                                </w:rPr>
                              </w:pPr>
                              <w:r w:rsidRPr="00A3402F">
                                <w:rPr>
                                  <w:rFonts w:ascii="Aptos Display" w:hAnsi="Aptos Display"/>
                                  <w:sz w:val="20"/>
                                  <w:szCs w:val="20"/>
                                </w:rPr>
                                <w:t>Where resolution cannot be achieved through line management this should be referred to equivalent heads of service. If the matter remains unresolved, then the matter must be referred to equivalent directors/assistant directors within 2 working days.</w:t>
                              </w:r>
                            </w:p>
                            <w:p w:rsidR="00FA59B5" w:rsidP="00FA59B5" w:rsidRDefault="00A3402F" w14:paraId="5D21B377" w14:textId="14C25490">
                              <w:pPr>
                                <w:spacing w:before="62" w:after="240" w:line="278" w:lineRule="auto"/>
                                <w:ind w:left="142" w:right="188"/>
                                <w:rPr>
                                  <w:rFonts w:ascii="Aptos Display" w:hAnsi="Aptos Display"/>
                                  <w:sz w:val="20"/>
                                  <w:szCs w:val="20"/>
                                </w:rPr>
                              </w:pPr>
                              <w:r w:rsidRPr="00A3402F">
                                <w:rPr>
                                  <w:rFonts w:ascii="Aptos Display" w:hAnsi="Aptos Display"/>
                                  <w:sz w:val="20"/>
                                  <w:szCs w:val="20"/>
                                </w:rPr>
                                <w:t xml:space="preserve">Meetings should be arranged to discuss a final resolution. </w:t>
                              </w:r>
                              <w:r w:rsidRPr="00A3402F" w:rsidR="00AE5F74">
                                <w:rPr>
                                  <w:rFonts w:ascii="Aptos Display" w:hAnsi="Aptos Display"/>
                                  <w:sz w:val="20"/>
                                  <w:szCs w:val="20"/>
                                </w:rPr>
                                <w:t>Key points should be confirmed in writing after any discussion</w:t>
                              </w:r>
                              <w:r w:rsidRPr="00A3402F" w:rsidR="00DB6B04">
                                <w:rPr>
                                  <w:rFonts w:ascii="Aptos Display" w:hAnsi="Aptos Display"/>
                                  <w:sz w:val="20"/>
                                  <w:szCs w:val="20"/>
                                </w:rPr>
                                <w:t>.</w:t>
                              </w:r>
                            </w:p>
                            <w:p w:rsidRPr="00A3402F" w:rsidR="00A3402F" w:rsidP="00FA59B5" w:rsidRDefault="00A3402F" w14:paraId="120595A8" w14:textId="59243568">
                              <w:pPr>
                                <w:spacing w:before="62" w:after="240" w:line="278" w:lineRule="auto"/>
                                <w:ind w:left="142" w:right="188"/>
                                <w:rPr>
                                  <w:rFonts w:ascii="Aptos Display" w:hAnsi="Aptos Display"/>
                                  <w:sz w:val="20"/>
                                  <w:szCs w:val="20"/>
                                </w:rPr>
                              </w:pPr>
                              <w:r w:rsidRPr="00A3402F">
                                <w:rPr>
                                  <w:rFonts w:ascii="Aptos Display" w:hAnsi="Aptos Display"/>
                                  <w:sz w:val="20"/>
                                  <w:szCs w:val="20"/>
                                </w:rPr>
                                <w:t>Documentation relating to escalations resolved at this stage should be provided to the BS</w:t>
                              </w:r>
                              <w:r>
                                <w:rPr>
                                  <w:rFonts w:ascii="Aptos Display" w:hAnsi="Aptos Display"/>
                                  <w:sz w:val="20"/>
                                  <w:szCs w:val="20"/>
                                </w:rPr>
                                <w:t>C</w:t>
                              </w:r>
                              <w:r w:rsidRPr="00A3402F">
                                <w:rPr>
                                  <w:rFonts w:ascii="Aptos Display" w:hAnsi="Aptos Display"/>
                                  <w:sz w:val="20"/>
                                  <w:szCs w:val="20"/>
                                </w:rPr>
                                <w:t>P Business Manager for tracking of thematics.</w:t>
                              </w:r>
                            </w:p>
                            <w:p w:rsidRPr="00DB6B04" w:rsidR="00AE5F74" w:rsidRDefault="00AE5F74" w14:paraId="768D5E95" w14:textId="77777777">
                              <w:pPr>
                                <w:spacing w:line="278" w:lineRule="auto"/>
                                <w:ind w:left="144" w:right="1052"/>
                              </w:pPr>
                            </w:p>
                            <w:p w:rsidRPr="00DB6B04" w:rsidR="00437D0C" w:rsidP="00437D0C" w:rsidRDefault="00437D0C" w14:paraId="087292AF" w14:textId="77777777">
                              <w:pPr>
                                <w:spacing w:before="196" w:line="276" w:lineRule="auto"/>
                                <w:ind w:right="342"/>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116.5pt;margin-top:433.5pt;width:449.8pt;height:131pt;z-index:1264;mso-position-horizontal-relative:page;mso-position-vertical-relative:page" coordsize="7492,1956" coordorigin="2087,7318" o:spid="_x0000_s1034" w14:anchorId="11D1E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">
                <v:rect id="Rectangle 23" style="position:absolute;left:2099;top:7318;width:7480;height:1956;visibility:visible;mso-wrap-style:square;v-text-anchor:top" o:spid="_x0000_s1035"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"/>
                <v:shape id="Text Box 22" style="position:absolute;left:2087;top:7333;width:7452;height:1904;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FA59B5" w:rsidP="00FA59B5" w:rsidRDefault="00A3402F" w14:paraId="7E32CE7B" w14:textId="77777777">
                        <w:pPr>
                          <w:spacing w:before="62" w:after="240" w:line="278" w:lineRule="auto"/>
                          <w:ind w:left="142" w:right="188"/>
                          <w:rPr>
                            <w:rFonts w:ascii="Aptos Display" w:hAnsi="Aptos Display"/>
                            <w:sz w:val="20"/>
                            <w:szCs w:val="20"/>
                          </w:rPr>
                        </w:pPr>
                        <w:r w:rsidRPr="00A3402F">
                          <w:rPr>
                            <w:rFonts w:ascii="Aptos Display" w:hAnsi="Aptos Display"/>
                            <w:sz w:val="20"/>
                            <w:szCs w:val="20"/>
                          </w:rPr>
                          <w:t>Where resolution cannot be achieved through line management this should be referred to equivalent heads of service. If the matter remains unresolved, then the matter must be referred to equivalent directors/assistant directors within 2 working days.</w:t>
                        </w:r>
                      </w:p>
                      <w:p w:rsidR="00FA59B5" w:rsidP="00FA59B5" w:rsidRDefault="00A3402F" w14:paraId="5D21B377" w14:textId="14C25490">
                        <w:pPr>
                          <w:spacing w:before="62" w:after="240" w:line="278" w:lineRule="auto"/>
                          <w:ind w:left="142" w:right="188"/>
                          <w:rPr>
                            <w:rFonts w:ascii="Aptos Display" w:hAnsi="Aptos Display"/>
                            <w:sz w:val="20"/>
                            <w:szCs w:val="20"/>
                          </w:rPr>
                        </w:pPr>
                        <w:r w:rsidRPr="00A3402F">
                          <w:rPr>
                            <w:rFonts w:ascii="Aptos Display" w:hAnsi="Aptos Display"/>
                            <w:sz w:val="20"/>
                            <w:szCs w:val="20"/>
                          </w:rPr>
                          <w:t>M</w:t>
                        </w:r>
                        <w:r w:rsidRPr="00A3402F">
                          <w:rPr>
                            <w:rFonts w:ascii="Aptos Display" w:hAnsi="Aptos Display"/>
                            <w:sz w:val="20"/>
                            <w:szCs w:val="20"/>
                          </w:rPr>
                          <w:t>eetings should be arranged to discuss a final resolution.</w:t>
                        </w:r>
                        <w:r w:rsidRPr="00A3402F">
                          <w:rPr>
                            <w:rFonts w:ascii="Aptos Display" w:hAnsi="Aptos Display"/>
                            <w:sz w:val="20"/>
                            <w:szCs w:val="20"/>
                          </w:rPr>
                          <w:t xml:space="preserve"> </w:t>
                        </w:r>
                        <w:r w:rsidRPr="00A3402F" w:rsidR="00AE5F74">
                          <w:rPr>
                            <w:rFonts w:ascii="Aptos Display" w:hAnsi="Aptos Display"/>
                            <w:sz w:val="20"/>
                            <w:szCs w:val="20"/>
                          </w:rPr>
                          <w:t>Key points should be confirmed in writing after any discussion</w:t>
                        </w:r>
                        <w:r w:rsidRPr="00A3402F" w:rsidR="00DB6B04">
                          <w:rPr>
                            <w:rFonts w:ascii="Aptos Display" w:hAnsi="Aptos Display"/>
                            <w:sz w:val="20"/>
                            <w:szCs w:val="20"/>
                          </w:rPr>
                          <w:t>.</w:t>
                        </w:r>
                      </w:p>
                      <w:p w:rsidRPr="00A3402F" w:rsidR="00A3402F" w:rsidP="00FA59B5" w:rsidRDefault="00A3402F" w14:paraId="120595A8" w14:textId="59243568">
                        <w:pPr>
                          <w:spacing w:before="62" w:after="240" w:line="278" w:lineRule="auto"/>
                          <w:ind w:left="142" w:right="188"/>
                          <w:rPr>
                            <w:rFonts w:ascii="Aptos Display" w:hAnsi="Aptos Display"/>
                            <w:sz w:val="20"/>
                            <w:szCs w:val="20"/>
                          </w:rPr>
                        </w:pPr>
                        <w:r w:rsidRPr="00A3402F">
                          <w:rPr>
                            <w:rFonts w:ascii="Aptos Display" w:hAnsi="Aptos Display"/>
                            <w:sz w:val="20"/>
                            <w:szCs w:val="20"/>
                          </w:rPr>
                          <w:t>Documentation relating to escalations resolved at this stage should be provided to the BS</w:t>
                        </w:r>
                        <w:r>
                          <w:rPr>
                            <w:rFonts w:ascii="Aptos Display" w:hAnsi="Aptos Display"/>
                            <w:sz w:val="20"/>
                            <w:szCs w:val="20"/>
                          </w:rPr>
                          <w:t>C</w:t>
                        </w:r>
                        <w:r w:rsidRPr="00A3402F">
                          <w:rPr>
                            <w:rFonts w:ascii="Aptos Display" w:hAnsi="Aptos Display"/>
                            <w:sz w:val="20"/>
                            <w:szCs w:val="20"/>
                          </w:rPr>
                          <w:t xml:space="preserve">P Business Manager for tracking of </w:t>
                        </w:r>
                        <w:proofErr w:type="spellStart"/>
                        <w:r w:rsidRPr="00A3402F">
                          <w:rPr>
                            <w:rFonts w:ascii="Aptos Display" w:hAnsi="Aptos Display"/>
                            <w:sz w:val="20"/>
                            <w:szCs w:val="20"/>
                          </w:rPr>
                          <w:t>thematics</w:t>
                        </w:r>
                        <w:proofErr w:type="spellEnd"/>
                        <w:r w:rsidRPr="00A3402F">
                          <w:rPr>
                            <w:rFonts w:ascii="Aptos Display" w:hAnsi="Aptos Display"/>
                            <w:sz w:val="20"/>
                            <w:szCs w:val="20"/>
                          </w:rPr>
                          <w:t>.</w:t>
                        </w:r>
                      </w:p>
                      <w:p w:rsidRPr="00DB6B04" w:rsidR="00AE5F74" w:rsidRDefault="00AE5F74" w14:paraId="768D5E95" w14:textId="77777777">
                        <w:pPr>
                          <w:spacing w:line="278" w:lineRule="auto"/>
                          <w:ind w:left="144" w:right="1052"/>
                        </w:pPr>
                      </w:p>
                      <w:p w:rsidRPr="00DB6B04" w:rsidR="00437D0C" w:rsidP="00437D0C" w:rsidRDefault="00437D0C" w14:paraId="087292AF" w14:textId="77777777">
                        <w:pPr>
                          <w:spacing w:before="196" w:line="276" w:lineRule="auto"/>
                          <w:ind w:right="342"/>
                        </w:pPr>
                      </w:p>
                    </w:txbxContent>
                  </v:textbox>
                </v:shape>
                <w10:wrap anchorx="page" anchory="page"/>
              </v:group>
            </w:pict>
          </mc:Fallback>
        </mc:AlternateContent>
      </w:r>
      <w:r w:rsidRPr="00993BD8">
        <w:rPr>
          <w:rFonts w:ascii="Aptos Display" w:hAnsi="Aptos Display"/>
          <w:b/>
          <w:bCs/>
          <w:noProof/>
          <w:lang w:bidi="ar-SA"/>
        </w:rPr>
        <mc:AlternateContent>
          <mc:Choice Requires="wps">
            <w:drawing>
              <wp:anchor distT="45720" distB="45720" distL="114300" distR="114300" simplePos="0" relativeHeight="251679744" behindDoc="0" locked="0" layoutInCell="1" allowOverlap="1" wp14:editId="44A62272" wp14:anchorId="7BD70BE8">
                <wp:simplePos x="0" y="0"/>
                <wp:positionH relativeFrom="margin">
                  <wp:posOffset>2603500</wp:posOffset>
                </wp:positionH>
                <wp:positionV relativeFrom="paragraph">
                  <wp:posOffset>4187825</wp:posOffset>
                </wp:positionV>
                <wp:extent cx="2360930" cy="476250"/>
                <wp:effectExtent l="0" t="0" r="11430" b="19050"/>
                <wp:wrapNone/>
                <wp:docPr id="2034024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solidFill>
                          <a:srgbClr val="7030A0"/>
                        </a:solidFill>
                        <a:ln w="9525">
                          <a:solidFill>
                            <a:srgbClr val="000000"/>
                          </a:solidFill>
                          <a:miter lim="800000"/>
                          <a:headEnd/>
                          <a:tailEnd/>
                        </a:ln>
                      </wps:spPr>
                      <wps:txbx>
                        <w:txbxContent>
                          <w:p w:rsidR="00FA59B5" w:rsidP="00FA59B5" w:rsidRDefault="00FA59B5" w14:paraId="05D7FEA1" w14:textId="58C04823">
                            <w:pPr>
                              <w:jc w:val="center"/>
                              <w:rPr>
                                <w:rFonts w:ascii="Aptos Display" w:hAnsi="Aptos Display"/>
                                <w:color w:val="FFFFFF" w:themeColor="background1"/>
                              </w:rPr>
                            </w:pPr>
                            <w:r w:rsidRPr="00FA59B5">
                              <w:rPr>
                                <w:rFonts w:ascii="Aptos Display" w:hAnsi="Aptos Display"/>
                                <w:b/>
                                <w:bCs/>
                                <w:color w:val="FFFFFF" w:themeColor="background1"/>
                              </w:rPr>
                              <w:t xml:space="preserve">Level </w:t>
                            </w:r>
                            <w:r>
                              <w:rPr>
                                <w:rFonts w:ascii="Aptos Display" w:hAnsi="Aptos Display"/>
                                <w:b/>
                                <w:bCs/>
                                <w:color w:val="FFFFFF" w:themeColor="background1"/>
                              </w:rPr>
                              <w:t xml:space="preserve">3: </w:t>
                            </w:r>
                            <w:r>
                              <w:rPr>
                                <w:rFonts w:ascii="Aptos Display" w:hAnsi="Aptos Display"/>
                                <w:color w:val="FFFFFF" w:themeColor="background1"/>
                              </w:rPr>
                              <w:t>Head of Service to Head of Service</w:t>
                            </w:r>
                          </w:p>
                          <w:p w:rsidRPr="00FA59B5" w:rsidR="00FA59B5" w:rsidP="00FA59B5" w:rsidRDefault="00FA59B5" w14:paraId="4A502C65" w14:textId="77777777">
                            <w:pPr>
                              <w:jc w:val="center"/>
                              <w:rPr>
                                <w:rFonts w:ascii="Aptos Display" w:hAnsi="Aptos Display"/>
                                <w:color w:val="FFFFFF" w:themeColor="background1"/>
                                <w:sz w:val="20"/>
                                <w:szCs w:val="20"/>
                              </w:rPr>
                            </w:pPr>
                            <w:r w:rsidRPr="00FA59B5">
                              <w:rPr>
                                <w:rFonts w:ascii="Aptos Display" w:hAnsi="Aptos Display"/>
                                <w:color w:val="FFFFFF" w:themeColor="background1"/>
                                <w:sz w:val="20"/>
                                <w:szCs w:val="20"/>
                              </w:rPr>
                              <w:t>Within one week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7" style="position:absolute;margin-left:205pt;margin-top:329.75pt;width:185.9pt;height:37.5pt;z-index:25167974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fillcolor="#7030a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" w14:anchorId="7BD70BE8">
                <v:textbox>
                  <w:txbxContent>
                    <w:p w:rsidR="00FA59B5" w:rsidP="00FA59B5" w:rsidRDefault="00FA59B5" w14:paraId="05D7FEA1" w14:textId="58C04823">
                      <w:pPr>
                        <w:jc w:val="center"/>
                        <w:rPr>
                          <w:rFonts w:ascii="Aptos Display" w:hAnsi="Aptos Display"/>
                          <w:color w:val="FFFFFF" w:themeColor="background1"/>
                        </w:rPr>
                      </w:pPr>
                      <w:r w:rsidRPr="00FA59B5">
                        <w:rPr>
                          <w:rFonts w:ascii="Aptos Display" w:hAnsi="Aptos Display"/>
                          <w:b/>
                          <w:bCs/>
                          <w:color w:val="FFFFFF" w:themeColor="background1"/>
                        </w:rPr>
                        <w:t xml:space="preserve">Level </w:t>
                      </w:r>
                      <w:r>
                        <w:rPr>
                          <w:rFonts w:ascii="Aptos Display" w:hAnsi="Aptos Display"/>
                          <w:b/>
                          <w:bCs/>
                          <w:color w:val="FFFFFF" w:themeColor="background1"/>
                        </w:rPr>
                        <w:t>3</w:t>
                      </w:r>
                      <w:r>
                        <w:rPr>
                          <w:rFonts w:ascii="Aptos Display" w:hAnsi="Aptos Display"/>
                          <w:b/>
                          <w:bCs/>
                          <w:color w:val="FFFFFF" w:themeColor="background1"/>
                        </w:rPr>
                        <w:t xml:space="preserve">: </w:t>
                      </w:r>
                      <w:r>
                        <w:rPr>
                          <w:rFonts w:ascii="Aptos Display" w:hAnsi="Aptos Display"/>
                          <w:color w:val="FFFFFF" w:themeColor="background1"/>
                        </w:rPr>
                        <w:t>Head of Service to Head of Service</w:t>
                      </w:r>
                    </w:p>
                    <w:p w:rsidRPr="00FA59B5" w:rsidR="00FA59B5" w:rsidP="00FA59B5" w:rsidRDefault="00FA59B5" w14:paraId="4A502C65" w14:textId="77777777">
                      <w:pPr>
                        <w:jc w:val="center"/>
                        <w:rPr>
                          <w:rFonts w:ascii="Aptos Display" w:hAnsi="Aptos Display"/>
                          <w:color w:val="FFFFFF" w:themeColor="background1"/>
                          <w:sz w:val="20"/>
                          <w:szCs w:val="20"/>
                        </w:rPr>
                      </w:pPr>
                      <w:r w:rsidRPr="00FA59B5">
                        <w:rPr>
                          <w:rFonts w:ascii="Aptos Display" w:hAnsi="Aptos Display"/>
                          <w:color w:val="FFFFFF" w:themeColor="background1"/>
                          <w:sz w:val="20"/>
                          <w:szCs w:val="20"/>
                        </w:rPr>
                        <w:t>Within one week</w:t>
                      </w:r>
                    </w:p>
                  </w:txbxContent>
                </v:textbox>
                <w10:wrap anchorx="margin"/>
              </v:shape>
            </w:pict>
          </mc:Fallback>
        </mc:AlternateContent>
      </w:r>
      <w:r w:rsidRPr="00993BD8">
        <w:rPr>
          <w:rFonts w:ascii="Aptos Display" w:hAnsi="Aptos Display"/>
          <w:b/>
          <w:bCs/>
          <w:noProof/>
          <w:lang w:bidi="ar-SA"/>
        </w:rPr>
        <mc:AlternateContent>
          <mc:Choice Requires="wpg">
            <w:drawing>
              <wp:anchor distT="0" distB="0" distL="114300" distR="114300" simplePos="0" relativeHeight="1120" behindDoc="0" locked="0" layoutInCell="1" allowOverlap="1" wp14:editId="76B79589" wp14:anchorId="39120123">
                <wp:simplePos x="0" y="0"/>
                <wp:positionH relativeFrom="margin">
                  <wp:posOffset>1168400</wp:posOffset>
                </wp:positionH>
                <wp:positionV relativeFrom="page">
                  <wp:posOffset>3778250</wp:posOffset>
                </wp:positionV>
                <wp:extent cx="5689600" cy="1351587"/>
                <wp:effectExtent l="0" t="0" r="25400" b="1270"/>
                <wp:wrapNone/>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0" cy="1351587"/>
                          <a:chOff x="2766" y="5695"/>
                          <a:chExt cx="7212" cy="1000"/>
                        </a:xfrm>
                      </wpg:grpSpPr>
                      <wps:wsp>
                        <wps:cNvPr id="33" name="Rectangle 29"/>
                        <wps:cNvSpPr>
                          <a:spLocks noChangeArrowheads="1"/>
                        </wps:cNvSpPr>
                        <wps:spPr bwMode="auto">
                          <a:xfrm>
                            <a:off x="2766" y="5695"/>
                            <a:ext cx="7212" cy="7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28"/>
                        <wps:cNvSpPr txBox="1">
                          <a:spLocks noChangeArrowheads="1"/>
                        </wps:cNvSpPr>
                        <wps:spPr bwMode="auto">
                          <a:xfrm>
                            <a:off x="2795" y="5695"/>
                            <a:ext cx="7183" cy="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43F0C" w:rsidR="00A57107" w:rsidP="00543F0C" w:rsidRDefault="008A02BD" w14:paraId="0369BD5B" w14:textId="38DA09AF">
                              <w:pPr>
                                <w:spacing w:before="62" w:line="278" w:lineRule="auto"/>
                                <w:ind w:left="142" w:right="188"/>
                                <w:rPr>
                                  <w:rFonts w:ascii="Aptos Display" w:hAnsi="Aptos Display"/>
                                  <w:sz w:val="20"/>
                                  <w:szCs w:val="20"/>
                                </w:rPr>
                              </w:pPr>
                              <w:hyperlink w:anchor="LSCB" r:id="rId11">
                                <w:r w:rsidRPr="00543F0C">
                                  <w:rPr>
                                    <w:rFonts w:ascii="Aptos Display" w:hAnsi="Aptos Display"/>
                                    <w:sz w:val="20"/>
                                    <w:szCs w:val="20"/>
                                  </w:rPr>
                                  <w:t xml:space="preserve">Escalate to your line </w:t>
                                </w:r>
                              </w:hyperlink>
                              <w:r w:rsidRPr="00543F0C">
                                <w:rPr>
                                  <w:rFonts w:ascii="Aptos Display" w:hAnsi="Aptos Display"/>
                                  <w:sz w:val="20"/>
                                  <w:szCs w:val="20"/>
                                </w:rPr>
                                <w:t>manager</w:t>
                              </w:r>
                              <w:r w:rsidRPr="00543F0C" w:rsidR="005036E9">
                                <w:rPr>
                                  <w:rFonts w:ascii="Aptos Display" w:hAnsi="Aptos Display"/>
                                  <w:sz w:val="20"/>
                                  <w:szCs w:val="20"/>
                                </w:rPr>
                                <w:t xml:space="preserve"> or lead for safeguarding.</w:t>
                              </w:r>
                              <w:r w:rsidRPr="00543F0C">
                                <w:rPr>
                                  <w:rFonts w:ascii="Aptos Display" w:hAnsi="Aptos Display"/>
                                  <w:sz w:val="20"/>
                                  <w:szCs w:val="20"/>
                                </w:rPr>
                                <w:t xml:space="preserve"> Yo</w:t>
                              </w:r>
                              <w:r w:rsidR="00543F0C">
                                <w:rPr>
                                  <w:rFonts w:ascii="Aptos Display" w:hAnsi="Aptos Display"/>
                                  <w:sz w:val="20"/>
                                  <w:szCs w:val="20"/>
                                </w:rPr>
                                <w:t>ur manager s</w:t>
                              </w:r>
                              <w:r w:rsidRPr="00543F0C" w:rsidR="00543F0C">
                                <w:rPr>
                                  <w:rFonts w:ascii="Aptos Display" w:hAnsi="Aptos Display"/>
                                  <w:sz w:val="20"/>
                                  <w:szCs w:val="20"/>
                                </w:rPr>
                                <w:t>hould discuss the concerns / response with their opposite manager in the other agency</w:t>
                              </w:r>
                              <w:r w:rsidRPr="00543F0C">
                                <w:rPr>
                                  <w:rFonts w:ascii="Aptos Display" w:hAnsi="Aptos Display"/>
                                  <w:sz w:val="20"/>
                                  <w:szCs w:val="20"/>
                                </w:rPr>
                                <w:t>.</w:t>
                              </w:r>
                              <w:r w:rsidRPr="00543F0C" w:rsidR="00AE5F74">
                                <w:rPr>
                                  <w:rFonts w:ascii="Aptos Display" w:hAnsi="Aptos Display"/>
                                  <w:sz w:val="20"/>
                                  <w:szCs w:val="20"/>
                                </w:rPr>
                                <w:t xml:space="preserve"> </w:t>
                              </w:r>
                              <w:bookmarkStart w:name="_Hlk170048659" w:id="0"/>
                              <w:bookmarkStart w:name="_Hlk170048660" w:id="1"/>
                              <w:r w:rsidRPr="00543F0C" w:rsidR="00AE5F74">
                                <w:rPr>
                                  <w:rFonts w:ascii="Aptos Display" w:hAnsi="Aptos Display"/>
                                  <w:sz w:val="20"/>
                                  <w:szCs w:val="20"/>
                                </w:rPr>
                                <w:t>Key points should be confirmed in writing after any discussion</w:t>
                              </w:r>
                              <w:bookmarkEnd w:id="0"/>
                              <w:bookmarkEnd w:id="1"/>
                              <w:r w:rsidRPr="00543F0C" w:rsidR="007264A8">
                                <w:rPr>
                                  <w:rFonts w:ascii="Aptos Display" w:hAnsi="Aptos Display"/>
                                  <w:sz w:val="20"/>
                                  <w:szCs w:val="20"/>
                                </w:rPr>
                                <w:t>.</w:t>
                              </w:r>
                              <w:r w:rsidRPr="00543F0C" w:rsidR="00A57107">
                                <w:rPr>
                                  <w:rFonts w:ascii="Aptos Display" w:hAnsi="Aptos Display"/>
                                  <w:sz w:val="20"/>
                                  <w:szCs w:val="20"/>
                                </w:rPr>
                                <w:t xml:space="preserve"> </w:t>
                              </w:r>
                              <w:r w:rsidRPr="00543F0C" w:rsidR="00BB1DF9">
                                <w:rPr>
                                  <w:rFonts w:ascii="Aptos Display" w:hAnsi="Aptos Display"/>
                                  <w:sz w:val="20"/>
                                  <w:szCs w:val="20"/>
                                </w:rPr>
                                <w:t xml:space="preserve"> Professionals are responsible for finding out the key contacts in the relevant agency should they wish to escalate a matter under this procedure. </w:t>
                              </w:r>
                              <w:r w:rsidRPr="00543F0C" w:rsidR="00543F0C">
                                <w:rPr>
                                  <w:rFonts w:ascii="Aptos Display" w:hAnsi="Aptos Display"/>
                                  <w:sz w:val="20"/>
                                  <w:szCs w:val="20"/>
                                </w:rPr>
                                <w:t>If there is difficulty in this, the BSP can be contacted for assistance</w:t>
                              </w:r>
                              <w:r w:rsidR="00543F0C">
                                <w:rPr>
                                  <w:rFonts w:ascii="Aptos Display" w:hAnsi="Aptos Display"/>
                                  <w:sz w:val="20"/>
                                  <w:szCs w:val="20"/>
                                </w:rPr>
                                <w:t xml:space="preserve"> </w:t>
                              </w:r>
                              <w:r w:rsidRPr="00543F0C" w:rsidR="00543F0C">
                                <w:rPr>
                                  <w:rFonts w:ascii="Aptos Display" w:hAnsi="Aptos Display"/>
                                  <w:sz w:val="20"/>
                                  <w:szCs w:val="20"/>
                                </w:rPr>
                                <w:t>(</w:t>
                              </w:r>
                              <w:hyperlink w:history="1" r:id="rId12">
                                <w:r w:rsidRPr="00543F0C" w:rsidR="00543F0C">
                                  <w:rPr>
                                    <w:rStyle w:val="Hyperlink"/>
                                    <w:rFonts w:ascii="Aptos Display" w:hAnsi="Aptos Display"/>
                                    <w:sz w:val="20"/>
                                    <w:szCs w:val="20"/>
                                  </w:rPr>
                                  <w:t>bsp@bury.gov.uk</w:t>
                                </w:r>
                              </w:hyperlink>
                              <w:r w:rsidRPr="00543F0C" w:rsidR="00543F0C">
                                <w:rPr>
                                  <w:rFonts w:ascii="Aptos Display" w:hAnsi="Aptos Display"/>
                                  <w:sz w:val="20"/>
                                  <w:szCs w:val="20"/>
                                </w:rPr>
                                <w:t>)</w:t>
                              </w:r>
                              <w:r w:rsidRPr="00543F0C" w:rsidR="00A57107">
                                <w:rPr>
                                  <w:rFonts w:ascii="Aptos Display" w:hAnsi="Aptos Display"/>
                                  <w:sz w:val="20"/>
                                  <w:szCs w:val="20"/>
                                </w:rPr>
                                <w:t xml:space="preserve">. </w:t>
                              </w:r>
                            </w:p>
                            <w:p w:rsidRPr="00BB1DF9" w:rsidR="00A57107" w:rsidRDefault="00A57107" w14:paraId="46AD5A30" w14:textId="77777777">
                              <w:pPr>
                                <w:spacing w:before="62" w:line="278" w:lineRule="auto"/>
                                <w:ind w:left="142" w:right="188"/>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92pt;margin-top:297.5pt;width:448pt;height:106.4pt;z-index:1120;mso-position-horizontal-relative:margin;mso-position-vertical-relative:page" coordsize="7212" coordorigin="2766,5695" o:spid="_x0000_s1038" w14:anchorId="39120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">
                <v:rect id="Rectangle 29" style="position:absolute;left:2766;top:5695;width:7212;height:780;visibility:visible;mso-wrap-style:square;v-text-anchor:top" o:spid="_x0000_s1039"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rtHwwAAANsAAAAPAAAAZHJzL2Rvd25yZXYueG1sRI9PawIx&#10;FMTvBb9DeIK3mlWx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q7q7R8MAAADbAAAADwAA&#10;AAAAAAAAAAAAAAAHAgAAZHJzL2Rvd25yZXYueG1sUEsFBgAAAAADAAMAtwAAAPcCAAAAAA==&#10;"/>
                <v:shape id="Text Box 28" style="position:absolute;left:2795;top:5695;width:7183;height:1000;visibility:visible;mso-wrap-style:square;v-text-anchor:top"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v:textbox inset="0,0,0,0">
                    <w:txbxContent>
                      <w:p w:rsidRPr="00543F0C" w:rsidR="00A57107" w:rsidP="00543F0C" w:rsidRDefault="008A02BD" w14:paraId="0369BD5B" w14:textId="38DA09AF">
                        <w:pPr>
                          <w:spacing w:before="62" w:line="278" w:lineRule="auto"/>
                          <w:ind w:left="142" w:right="188"/>
                          <w:rPr>
                            <w:rFonts w:ascii="Aptos Display" w:hAnsi="Aptos Display"/>
                            <w:sz w:val="20"/>
                            <w:szCs w:val="20"/>
                          </w:rPr>
                        </w:pPr>
                        <w:r w:rsidRPr="00543F0C">
                          <w:rPr>
                            <w:rFonts w:ascii="Aptos Display" w:hAnsi="Aptos Display"/>
                            <w:sz w:val="20"/>
                            <w:szCs w:val="20"/>
                          </w:rPr>
                          <w:fldChar w:fldCharType="begin"/>
                        </w:r>
                        <w:r w:rsidRPr="00543F0C">
                          <w:rPr>
                            <w:rFonts w:ascii="Aptos Display" w:hAnsi="Aptos Display"/>
                            <w:sz w:val="20"/>
                            <w:szCs w:val="20"/>
                          </w:rPr>
                          <w:instrText>HYPERLINK "https://greatermanchesterscb.proceduresonline.com/chapters/p_resolv_prof_dis.html" \l "LSCB" \h</w:instrText>
                        </w:r>
                        <w:r w:rsidRPr="00543F0C">
                          <w:rPr>
                            <w:rFonts w:ascii="Aptos Display" w:hAnsi="Aptos Display"/>
                            <w:sz w:val="20"/>
                            <w:szCs w:val="20"/>
                          </w:rPr>
                        </w:r>
                        <w:r w:rsidRPr="00543F0C">
                          <w:rPr>
                            <w:rFonts w:ascii="Aptos Display" w:hAnsi="Aptos Display"/>
                            <w:sz w:val="20"/>
                            <w:szCs w:val="20"/>
                          </w:rPr>
                          <w:fldChar w:fldCharType="separate"/>
                        </w:r>
                        <w:r w:rsidRPr="00543F0C">
                          <w:rPr>
                            <w:rFonts w:ascii="Aptos Display" w:hAnsi="Aptos Display"/>
                            <w:sz w:val="20"/>
                            <w:szCs w:val="20"/>
                          </w:rPr>
                          <w:t xml:space="preserve">Escalate to your line </w:t>
                        </w:r>
                        <w:r w:rsidRPr="00543F0C">
                          <w:rPr>
                            <w:rFonts w:ascii="Aptos Display" w:hAnsi="Aptos Display"/>
                            <w:sz w:val="20"/>
                            <w:szCs w:val="20"/>
                          </w:rPr>
                          <w:fldChar w:fldCharType="end"/>
                        </w:r>
                        <w:r w:rsidRPr="00543F0C">
                          <w:rPr>
                            <w:rFonts w:ascii="Aptos Display" w:hAnsi="Aptos Display"/>
                            <w:sz w:val="20"/>
                            <w:szCs w:val="20"/>
                          </w:rPr>
                          <w:t>manager</w:t>
                        </w:r>
                        <w:r w:rsidRPr="00543F0C" w:rsidR="005036E9">
                          <w:rPr>
                            <w:rFonts w:ascii="Aptos Display" w:hAnsi="Aptos Display"/>
                            <w:sz w:val="20"/>
                            <w:szCs w:val="20"/>
                          </w:rPr>
                          <w:t xml:space="preserve"> or lead for safeguarding.</w:t>
                        </w:r>
                        <w:r w:rsidRPr="00543F0C">
                          <w:rPr>
                            <w:rFonts w:ascii="Aptos Display" w:hAnsi="Aptos Display"/>
                            <w:sz w:val="20"/>
                            <w:szCs w:val="20"/>
                          </w:rPr>
                          <w:t xml:space="preserve"> Yo</w:t>
                        </w:r>
                        <w:r w:rsidR="00543F0C">
                          <w:rPr>
                            <w:rFonts w:ascii="Aptos Display" w:hAnsi="Aptos Display"/>
                            <w:sz w:val="20"/>
                            <w:szCs w:val="20"/>
                          </w:rPr>
                          <w:t>ur manager s</w:t>
                        </w:r>
                        <w:r w:rsidRPr="00543F0C" w:rsidR="00543F0C">
                          <w:rPr>
                            <w:rFonts w:ascii="Aptos Display" w:hAnsi="Aptos Display"/>
                            <w:sz w:val="20"/>
                            <w:szCs w:val="20"/>
                          </w:rPr>
                          <w:t>hould discuss the concerns / response with their opposite manager in the other agency</w:t>
                        </w:r>
                        <w:r w:rsidRPr="00543F0C">
                          <w:rPr>
                            <w:rFonts w:ascii="Aptos Display" w:hAnsi="Aptos Display"/>
                            <w:sz w:val="20"/>
                            <w:szCs w:val="20"/>
                          </w:rPr>
                          <w:t>.</w:t>
                        </w:r>
                        <w:r w:rsidRPr="00543F0C" w:rsidR="00AE5F74">
                          <w:rPr>
                            <w:rFonts w:ascii="Aptos Display" w:hAnsi="Aptos Display"/>
                            <w:sz w:val="20"/>
                            <w:szCs w:val="20"/>
                          </w:rPr>
                          <w:t xml:space="preserve"> </w:t>
                        </w:r>
                        <w:bookmarkStart w:name="_Hlk170048659" w:id="2"/>
                        <w:bookmarkStart w:name="_Hlk170048660" w:id="3"/>
                        <w:r w:rsidRPr="00543F0C" w:rsidR="00AE5F74">
                          <w:rPr>
                            <w:rFonts w:ascii="Aptos Display" w:hAnsi="Aptos Display"/>
                            <w:sz w:val="20"/>
                            <w:szCs w:val="20"/>
                          </w:rPr>
                          <w:t>Key points should be confirmed in writing after any discussion</w:t>
                        </w:r>
                        <w:bookmarkEnd w:id="2"/>
                        <w:bookmarkEnd w:id="3"/>
                        <w:r w:rsidRPr="00543F0C" w:rsidR="007264A8">
                          <w:rPr>
                            <w:rFonts w:ascii="Aptos Display" w:hAnsi="Aptos Display"/>
                            <w:sz w:val="20"/>
                            <w:szCs w:val="20"/>
                          </w:rPr>
                          <w:t>.</w:t>
                        </w:r>
                        <w:r w:rsidRPr="00543F0C" w:rsidR="00A57107">
                          <w:rPr>
                            <w:rFonts w:ascii="Aptos Display" w:hAnsi="Aptos Display"/>
                            <w:sz w:val="20"/>
                            <w:szCs w:val="20"/>
                          </w:rPr>
                          <w:t xml:space="preserve"> </w:t>
                        </w:r>
                        <w:r w:rsidRPr="00543F0C" w:rsidR="00BB1DF9">
                          <w:rPr>
                            <w:rFonts w:ascii="Aptos Display" w:hAnsi="Aptos Display"/>
                            <w:sz w:val="20"/>
                            <w:szCs w:val="20"/>
                          </w:rPr>
                          <w:t xml:space="preserve"> Professionals are responsible for finding out the key contacts in the relevant agency should they wish to escalate a matter under this procedure. </w:t>
                        </w:r>
                        <w:r w:rsidRPr="00543F0C" w:rsidR="00543F0C">
                          <w:rPr>
                            <w:rFonts w:ascii="Aptos Display" w:hAnsi="Aptos Display"/>
                            <w:sz w:val="20"/>
                            <w:szCs w:val="20"/>
                          </w:rPr>
                          <w:t>If there is difficulty in this, the BSP can be contacted for assistance</w:t>
                        </w:r>
                        <w:r w:rsidR="00543F0C">
                          <w:rPr>
                            <w:rFonts w:ascii="Aptos Display" w:hAnsi="Aptos Display"/>
                            <w:sz w:val="20"/>
                            <w:szCs w:val="20"/>
                          </w:rPr>
                          <w:t xml:space="preserve"> </w:t>
                        </w:r>
                        <w:r w:rsidRPr="00543F0C" w:rsidR="00543F0C">
                          <w:rPr>
                            <w:rFonts w:ascii="Aptos Display" w:hAnsi="Aptos Display"/>
                            <w:sz w:val="20"/>
                            <w:szCs w:val="20"/>
                          </w:rPr>
                          <w:t>(</w:t>
                        </w:r>
                        <w:hyperlink w:history="1" r:id="rId13">
                          <w:r w:rsidRPr="00543F0C" w:rsidR="00543F0C">
                            <w:rPr>
                              <w:rStyle w:val="Hyperlink"/>
                              <w:rFonts w:ascii="Aptos Display" w:hAnsi="Aptos Display"/>
                              <w:sz w:val="20"/>
                              <w:szCs w:val="20"/>
                            </w:rPr>
                            <w:t>bsp@bury.gov.uk</w:t>
                          </w:r>
                        </w:hyperlink>
                        <w:r w:rsidRPr="00543F0C" w:rsidR="00543F0C">
                          <w:rPr>
                            <w:rFonts w:ascii="Aptos Display" w:hAnsi="Aptos Display"/>
                            <w:sz w:val="20"/>
                            <w:szCs w:val="20"/>
                          </w:rPr>
                          <w:t>)</w:t>
                        </w:r>
                        <w:r w:rsidRPr="00543F0C" w:rsidR="00A57107">
                          <w:rPr>
                            <w:rFonts w:ascii="Aptos Display" w:hAnsi="Aptos Display"/>
                            <w:sz w:val="20"/>
                            <w:szCs w:val="20"/>
                          </w:rPr>
                          <w:t xml:space="preserve">. </w:t>
                        </w:r>
                      </w:p>
                      <w:p w:rsidRPr="00BB1DF9" w:rsidR="00A57107" w:rsidRDefault="00A57107" w14:paraId="46AD5A30" w14:textId="77777777">
                        <w:pPr>
                          <w:spacing w:before="62" w:line="278" w:lineRule="auto"/>
                          <w:ind w:left="142" w:right="188"/>
                        </w:pPr>
                      </w:p>
                    </w:txbxContent>
                  </v:textbox>
                </v:shape>
                <w10:wrap anchorx="margin" anchory="page"/>
              </v:group>
            </w:pict>
          </mc:Fallback>
        </mc:AlternateContent>
      </w:r>
      <w:r w:rsidRPr="00993BD8">
        <w:rPr>
          <w:rFonts w:ascii="Aptos Display" w:hAnsi="Aptos Display"/>
          <w:b/>
          <w:bCs/>
          <w:noProof/>
          <w:lang w:bidi="ar-SA"/>
        </w:rPr>
        <mc:AlternateContent>
          <mc:Choice Requires="wps">
            <w:drawing>
              <wp:anchor distT="45720" distB="45720" distL="114300" distR="114300" simplePos="0" relativeHeight="251677696" behindDoc="0" locked="0" layoutInCell="1" allowOverlap="1" wp14:editId="1F123E38" wp14:anchorId="62AEA29A">
                <wp:simplePos x="0" y="0"/>
                <wp:positionH relativeFrom="margin">
                  <wp:posOffset>2571750</wp:posOffset>
                </wp:positionH>
                <wp:positionV relativeFrom="paragraph">
                  <wp:posOffset>2454275</wp:posOffset>
                </wp:positionV>
                <wp:extent cx="2360930" cy="476250"/>
                <wp:effectExtent l="0" t="0" r="11430" b="19050"/>
                <wp:wrapNone/>
                <wp:docPr id="140005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solidFill>
                          <a:srgbClr val="7030A0"/>
                        </a:solidFill>
                        <a:ln w="9525">
                          <a:solidFill>
                            <a:srgbClr val="000000"/>
                          </a:solidFill>
                          <a:miter lim="800000"/>
                          <a:headEnd/>
                          <a:tailEnd/>
                        </a:ln>
                      </wps:spPr>
                      <wps:txbx>
                        <w:txbxContent>
                          <w:p w:rsidR="00FA59B5" w:rsidP="00FA59B5" w:rsidRDefault="00FA59B5" w14:paraId="559AB03A" w14:textId="3B248474">
                            <w:pPr>
                              <w:jc w:val="center"/>
                              <w:rPr>
                                <w:rFonts w:ascii="Aptos Display" w:hAnsi="Aptos Display"/>
                                <w:color w:val="FFFFFF" w:themeColor="background1"/>
                              </w:rPr>
                            </w:pPr>
                            <w:r w:rsidRPr="00FA59B5">
                              <w:rPr>
                                <w:rFonts w:ascii="Aptos Display" w:hAnsi="Aptos Display"/>
                                <w:b/>
                                <w:bCs/>
                                <w:color w:val="FFFFFF" w:themeColor="background1"/>
                              </w:rPr>
                              <w:t xml:space="preserve">Level </w:t>
                            </w:r>
                            <w:r>
                              <w:rPr>
                                <w:rFonts w:ascii="Aptos Display" w:hAnsi="Aptos Display"/>
                                <w:b/>
                                <w:bCs/>
                                <w:color w:val="FFFFFF" w:themeColor="background1"/>
                              </w:rPr>
                              <w:t xml:space="preserve">2: </w:t>
                            </w:r>
                            <w:r>
                              <w:rPr>
                                <w:rFonts w:ascii="Aptos Display" w:hAnsi="Aptos Display"/>
                                <w:color w:val="FFFFFF" w:themeColor="background1"/>
                              </w:rPr>
                              <w:t>Line Manager to Line Manager</w:t>
                            </w:r>
                          </w:p>
                          <w:p w:rsidRPr="00FA59B5" w:rsidR="00FA59B5" w:rsidP="00FA59B5" w:rsidRDefault="00FA59B5" w14:paraId="53F85761" w14:textId="772632EE">
                            <w:pPr>
                              <w:jc w:val="center"/>
                              <w:rPr>
                                <w:rFonts w:ascii="Aptos Display" w:hAnsi="Aptos Display"/>
                                <w:color w:val="FFFFFF" w:themeColor="background1"/>
                                <w:sz w:val="20"/>
                                <w:szCs w:val="20"/>
                              </w:rPr>
                            </w:pPr>
                            <w:r w:rsidRPr="00FA59B5">
                              <w:rPr>
                                <w:rFonts w:ascii="Aptos Display" w:hAnsi="Aptos Display"/>
                                <w:color w:val="FFFFFF" w:themeColor="background1"/>
                                <w:sz w:val="20"/>
                                <w:szCs w:val="20"/>
                              </w:rPr>
                              <w:t>Within one week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1" style="position:absolute;margin-left:202.5pt;margin-top:193.25pt;width:185.9pt;height:37.5pt;z-index:25167769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fillcolor="#7030a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" w14:anchorId="62AEA29A">
                <v:textbox>
                  <w:txbxContent>
                    <w:p w:rsidR="00FA59B5" w:rsidP="00FA59B5" w:rsidRDefault="00FA59B5" w14:paraId="559AB03A" w14:textId="3B248474">
                      <w:pPr>
                        <w:jc w:val="center"/>
                        <w:rPr>
                          <w:rFonts w:ascii="Aptos Display" w:hAnsi="Aptos Display"/>
                          <w:color w:val="FFFFFF" w:themeColor="background1"/>
                        </w:rPr>
                      </w:pPr>
                      <w:r w:rsidRPr="00FA59B5">
                        <w:rPr>
                          <w:rFonts w:ascii="Aptos Display" w:hAnsi="Aptos Display"/>
                          <w:b/>
                          <w:bCs/>
                          <w:color w:val="FFFFFF" w:themeColor="background1"/>
                        </w:rPr>
                        <w:t xml:space="preserve">Level </w:t>
                      </w:r>
                      <w:r>
                        <w:rPr>
                          <w:rFonts w:ascii="Aptos Display" w:hAnsi="Aptos Display"/>
                          <w:b/>
                          <w:bCs/>
                          <w:color w:val="FFFFFF" w:themeColor="background1"/>
                        </w:rPr>
                        <w:t xml:space="preserve">2: </w:t>
                      </w:r>
                      <w:r>
                        <w:rPr>
                          <w:rFonts w:ascii="Aptos Display" w:hAnsi="Aptos Display"/>
                          <w:color w:val="FFFFFF" w:themeColor="background1"/>
                        </w:rPr>
                        <w:t>Line Manager to Line Manager</w:t>
                      </w:r>
                    </w:p>
                    <w:p w:rsidRPr="00FA59B5" w:rsidR="00FA59B5" w:rsidP="00FA59B5" w:rsidRDefault="00FA59B5" w14:paraId="53F85761" w14:textId="772632EE">
                      <w:pPr>
                        <w:jc w:val="center"/>
                        <w:rPr>
                          <w:rFonts w:ascii="Aptos Display" w:hAnsi="Aptos Display"/>
                          <w:color w:val="FFFFFF" w:themeColor="background1"/>
                          <w:sz w:val="20"/>
                          <w:szCs w:val="20"/>
                        </w:rPr>
                      </w:pPr>
                      <w:r w:rsidRPr="00FA59B5">
                        <w:rPr>
                          <w:rFonts w:ascii="Aptos Display" w:hAnsi="Aptos Display"/>
                          <w:color w:val="FFFFFF" w:themeColor="background1"/>
                          <w:sz w:val="20"/>
                          <w:szCs w:val="20"/>
                        </w:rPr>
                        <w:t>Within one week</w:t>
                      </w:r>
                    </w:p>
                  </w:txbxContent>
                </v:textbox>
                <w10:wrap anchorx="margin"/>
              </v:shape>
            </w:pict>
          </mc:Fallback>
        </mc:AlternateContent>
      </w:r>
      <w:r w:rsidRPr="00A30D52">
        <w:rPr>
          <w:rFonts w:ascii="Aptos Display" w:hAnsi="Aptos Display"/>
          <w:b/>
          <w:bCs/>
          <w:noProof/>
        </w:rPr>
        <mc:AlternateContent>
          <mc:Choice Requires="wps">
            <w:drawing>
              <wp:anchor distT="45720" distB="45720" distL="114300" distR="114300" simplePos="0" relativeHeight="251673600" behindDoc="0" locked="0" layoutInCell="1" allowOverlap="1" wp14:editId="12230EA6" wp14:anchorId="497C09B0">
                <wp:simplePos x="0" y="0"/>
                <wp:positionH relativeFrom="margin">
                  <wp:posOffset>2628265</wp:posOffset>
                </wp:positionH>
                <wp:positionV relativeFrom="paragraph">
                  <wp:posOffset>2164080</wp:posOffset>
                </wp:positionV>
                <wp:extent cx="2360930" cy="1404620"/>
                <wp:effectExtent l="0" t="0" r="0" b="1270"/>
                <wp:wrapSquare wrapText="bothSides"/>
                <wp:docPr id="487481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A30D52" w:rsidR="00A30D52" w:rsidRDefault="00A30D52" w14:paraId="6ACD12BD" w14:textId="16431A57">
                            <w:pPr>
                              <w:rPr>
                                <w:sz w:val="20"/>
                                <w:szCs w:val="20"/>
                              </w:rPr>
                            </w:pPr>
                            <w:r w:rsidRPr="00A30D52">
                              <w:rPr>
                                <w:sz w:val="20"/>
                                <w:szCs w:val="20"/>
                              </w:rPr>
                              <w:t>If resolution not achieved, progress to Level 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2" style="position:absolute;margin-left:206.95pt;margin-top:170.4pt;width:185.9pt;height:110.6pt;z-index:25167360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PA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" w14:anchorId="497C09B0">
                <v:textbox style="mso-fit-shape-to-text:t">
                  <w:txbxContent>
                    <w:p w:rsidRPr="00A30D52" w:rsidR="00A30D52" w:rsidRDefault="00A30D52" w14:paraId="6ACD12BD" w14:textId="16431A57">
                      <w:pPr>
                        <w:rPr>
                          <w:sz w:val="20"/>
                          <w:szCs w:val="20"/>
                        </w:rPr>
                      </w:pPr>
                      <w:r w:rsidRPr="00A30D52">
                        <w:rPr>
                          <w:sz w:val="20"/>
                          <w:szCs w:val="20"/>
                        </w:rPr>
                        <w:t>If resolution not achieved, progress to Level 2</w:t>
                      </w:r>
                    </w:p>
                  </w:txbxContent>
                </v:textbox>
                <w10:wrap type="square" anchorx="margin"/>
              </v:shape>
            </w:pict>
          </mc:Fallback>
        </mc:AlternateContent>
      </w:r>
      <w:r w:rsidRPr="00993BD8">
        <w:rPr>
          <w:rFonts w:ascii="Aptos Display" w:hAnsi="Aptos Display"/>
          <w:b/>
          <w:bCs/>
          <w:noProof/>
          <w:lang w:bidi="ar-SA"/>
        </w:rPr>
        <mc:AlternateContent>
          <mc:Choice Requires="wps">
            <w:drawing>
              <wp:anchor distT="45720" distB="45720" distL="114300" distR="114300" simplePos="0" relativeHeight="251659264" behindDoc="0" locked="0" layoutInCell="1" allowOverlap="1" wp14:editId="540FE607" wp14:anchorId="531E33C2">
                <wp:simplePos x="0" y="0"/>
                <wp:positionH relativeFrom="margin">
                  <wp:posOffset>2571115</wp:posOffset>
                </wp:positionH>
                <wp:positionV relativeFrom="paragraph">
                  <wp:posOffset>-269875</wp:posOffset>
                </wp:positionV>
                <wp:extent cx="2360930" cy="238125"/>
                <wp:effectExtent l="0" t="0" r="1143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125"/>
                        </a:xfrm>
                        <a:prstGeom prst="rect">
                          <a:avLst/>
                        </a:prstGeom>
                        <a:solidFill>
                          <a:srgbClr val="7030A0"/>
                        </a:solidFill>
                        <a:ln w="9525">
                          <a:solidFill>
                            <a:srgbClr val="000000"/>
                          </a:solidFill>
                          <a:miter lim="800000"/>
                          <a:headEnd/>
                          <a:tailEnd/>
                        </a:ln>
                      </wps:spPr>
                      <wps:txbx>
                        <w:txbxContent>
                          <w:p w:rsidRPr="00FA59B5" w:rsidR="00437D0C" w:rsidP="00437D0C" w:rsidRDefault="005D0B18" w14:paraId="27B5DF84" w14:textId="102AABCD">
                            <w:pPr>
                              <w:jc w:val="center"/>
                              <w:rPr>
                                <w:rFonts w:ascii="Aptos Display" w:hAnsi="Aptos Display"/>
                                <w:color w:val="FFFFFF" w:themeColor="background1"/>
                              </w:rPr>
                            </w:pPr>
                            <w:r w:rsidRPr="00FA59B5">
                              <w:rPr>
                                <w:rFonts w:ascii="Aptos Display" w:hAnsi="Aptos Display"/>
                                <w:b/>
                                <w:bCs/>
                                <w:color w:val="FFFFFF" w:themeColor="background1"/>
                              </w:rPr>
                              <w:t xml:space="preserve">Level 1: </w:t>
                            </w:r>
                            <w:r w:rsidRPr="00FA59B5" w:rsidR="00437D0C">
                              <w:rPr>
                                <w:rFonts w:ascii="Aptos Display" w:hAnsi="Aptos Display"/>
                                <w:color w:val="FFFFFF" w:themeColor="background1"/>
                              </w:rPr>
                              <w:t>Practitioner</w:t>
                            </w:r>
                            <w:r w:rsidRPr="00FA59B5">
                              <w:rPr>
                                <w:rFonts w:ascii="Aptos Display" w:hAnsi="Aptos Display"/>
                                <w:color w:val="FFFFFF" w:themeColor="background1"/>
                              </w:rPr>
                              <w:t xml:space="preserve"> to Practitioner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3" style="position:absolute;margin-left:202.45pt;margin-top:-21.25pt;width:185.9pt;height:18.75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fillcolor="#7030a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" w14:anchorId="531E33C2">
                <v:textbox>
                  <w:txbxContent>
                    <w:p w:rsidRPr="00FA59B5" w:rsidR="00437D0C" w:rsidP="00437D0C" w:rsidRDefault="005D0B18" w14:paraId="27B5DF84" w14:textId="102AABCD">
                      <w:pPr>
                        <w:jc w:val="center"/>
                        <w:rPr>
                          <w:rFonts w:ascii="Aptos Display" w:hAnsi="Aptos Display"/>
                          <w:color w:val="FFFFFF" w:themeColor="background1"/>
                        </w:rPr>
                      </w:pPr>
                      <w:r w:rsidRPr="00FA59B5">
                        <w:rPr>
                          <w:rFonts w:ascii="Aptos Display" w:hAnsi="Aptos Display"/>
                          <w:b/>
                          <w:bCs/>
                          <w:color w:val="FFFFFF" w:themeColor="background1"/>
                        </w:rPr>
                        <w:t xml:space="preserve">Level 1: </w:t>
                      </w:r>
                      <w:r w:rsidRPr="00FA59B5" w:rsidR="00437D0C">
                        <w:rPr>
                          <w:rFonts w:ascii="Aptos Display" w:hAnsi="Aptos Display"/>
                          <w:color w:val="FFFFFF" w:themeColor="background1"/>
                        </w:rPr>
                        <w:t>Practitioner</w:t>
                      </w:r>
                      <w:r w:rsidRPr="00FA59B5">
                        <w:rPr>
                          <w:rFonts w:ascii="Aptos Display" w:hAnsi="Aptos Display"/>
                          <w:color w:val="FFFFFF" w:themeColor="background1"/>
                        </w:rPr>
                        <w:t xml:space="preserve"> to Practitioner</w:t>
                      </w:r>
                    </w:p>
                  </w:txbxContent>
                </v:textbox>
                <w10:wrap anchorx="margin"/>
              </v:shape>
            </w:pict>
          </mc:Fallback>
        </mc:AlternateContent>
      </w:r>
      <w:r w:rsidRPr="00993BD8">
        <w:rPr>
          <w:rFonts w:ascii="Aptos Display" w:hAnsi="Aptos Display"/>
          <w:b/>
          <w:bCs/>
          <w:noProof/>
          <w:lang w:bidi="ar-SA"/>
        </w:rPr>
        <mc:AlternateContent>
          <mc:Choice Requires="wpg">
            <w:drawing>
              <wp:anchor distT="0" distB="0" distL="114300" distR="114300" simplePos="0" relativeHeight="1072" behindDoc="0" locked="0" layoutInCell="1" allowOverlap="1" wp14:editId="6043F139" wp14:anchorId="3DCD9EE9">
                <wp:simplePos x="0" y="0"/>
                <wp:positionH relativeFrom="margin">
                  <wp:posOffset>1162050</wp:posOffset>
                </wp:positionH>
                <wp:positionV relativeFrom="paragraph">
                  <wp:posOffset>92075</wp:posOffset>
                </wp:positionV>
                <wp:extent cx="5689600" cy="2019300"/>
                <wp:effectExtent l="0" t="0" r="25400" b="19050"/>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0" cy="2019300"/>
                          <a:chOff x="2970" y="1529"/>
                          <a:chExt cx="6594" cy="1962"/>
                        </a:xfrm>
                      </wpg:grpSpPr>
                      <wps:wsp>
                        <wps:cNvPr id="14" name="Rectangle 10"/>
                        <wps:cNvSpPr>
                          <a:spLocks noChangeArrowheads="1"/>
                        </wps:cNvSpPr>
                        <wps:spPr bwMode="auto">
                          <a:xfrm>
                            <a:off x="2970" y="1529"/>
                            <a:ext cx="6594" cy="196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9"/>
                        <wps:cNvSpPr txBox="1">
                          <a:spLocks noChangeArrowheads="1"/>
                        </wps:cNvSpPr>
                        <wps:spPr bwMode="auto">
                          <a:xfrm>
                            <a:off x="3113" y="1568"/>
                            <a:ext cx="6326" cy="1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30D52" w:rsidR="00376D9A" w:rsidP="00A30D52" w:rsidRDefault="00376D9A" w14:paraId="286150FF" w14:textId="77777777">
                              <w:pPr>
                                <w:spacing w:before="62"/>
                                <w:ind w:left="142" w:right="175"/>
                                <w:rPr>
                                  <w:rFonts w:ascii="Aptos Display" w:hAnsi="Aptos Display"/>
                                  <w:sz w:val="20"/>
                                  <w:szCs w:val="20"/>
                                </w:rPr>
                              </w:pPr>
                              <w:r w:rsidRPr="00A30D52">
                                <w:rPr>
                                  <w:rFonts w:ascii="Aptos Display" w:hAnsi="Aptos Display"/>
                                  <w:sz w:val="20"/>
                                  <w:szCs w:val="20"/>
                                </w:rPr>
                                <w:t>When professionals cannot agree with a decision or response from any agency in relation to:</w:t>
                              </w:r>
                            </w:p>
                            <w:p w:rsidRPr="00A30D52" w:rsidR="00376D9A" w:rsidP="00A30D52" w:rsidRDefault="00376D9A" w14:paraId="386D0966" w14:textId="77777777">
                              <w:pPr>
                                <w:spacing w:before="62"/>
                                <w:ind w:left="142" w:right="175"/>
                                <w:rPr>
                                  <w:rFonts w:ascii="Aptos Display" w:hAnsi="Aptos Display"/>
                                  <w:sz w:val="20"/>
                                  <w:szCs w:val="20"/>
                                </w:rPr>
                              </w:pPr>
                              <w:r w:rsidRPr="00A30D52">
                                <w:rPr>
                                  <w:rFonts w:ascii="Aptos Display" w:hAnsi="Aptos Display"/>
                                  <w:sz w:val="20"/>
                                  <w:szCs w:val="20"/>
                                </w:rPr>
                                <w:t>• determining the levels of need for a child or adult at risk</w:t>
                              </w:r>
                            </w:p>
                            <w:p w:rsidRPr="00A30D52" w:rsidR="00376D9A" w:rsidP="00A30D52" w:rsidRDefault="00376D9A" w14:paraId="4A0E61D3" w14:textId="77777777">
                              <w:pPr>
                                <w:spacing w:before="62"/>
                                <w:ind w:left="142" w:right="175"/>
                                <w:rPr>
                                  <w:rFonts w:ascii="Aptos Display" w:hAnsi="Aptos Display"/>
                                  <w:sz w:val="20"/>
                                  <w:szCs w:val="20"/>
                                </w:rPr>
                              </w:pPr>
                              <w:r w:rsidRPr="00A30D52">
                                <w:rPr>
                                  <w:rFonts w:ascii="Aptos Display" w:hAnsi="Aptos Display"/>
                                  <w:sz w:val="20"/>
                                  <w:szCs w:val="20"/>
                                </w:rPr>
                                <w:t xml:space="preserve">• roles and responsibilities, and </w:t>
                              </w:r>
                            </w:p>
                            <w:p w:rsidRPr="00A30D52" w:rsidR="00376D9A" w:rsidP="00A30D52" w:rsidRDefault="00376D9A" w14:paraId="4AF387E2" w14:textId="41AF03A8">
                              <w:pPr>
                                <w:spacing w:before="62"/>
                                <w:ind w:left="142" w:right="175"/>
                                <w:rPr>
                                  <w:rFonts w:ascii="Aptos Display" w:hAnsi="Aptos Display"/>
                                  <w:sz w:val="20"/>
                                  <w:szCs w:val="20"/>
                                </w:rPr>
                              </w:pPr>
                              <w:r w:rsidRPr="00A30D52">
                                <w:rPr>
                                  <w:rFonts w:ascii="Aptos Display" w:hAnsi="Aptos Display"/>
                                  <w:sz w:val="20"/>
                                  <w:szCs w:val="20"/>
                                </w:rPr>
                                <w:t>• the need for action and communication re: a safeguarding issue, initial attempts should be made between the workers to resolve the issues informally</w:t>
                              </w:r>
                            </w:p>
                            <w:p w:rsidRPr="00A30D52" w:rsidR="005D0B18" w:rsidP="00FA59B5" w:rsidRDefault="00376D9A" w14:paraId="774731A3" w14:textId="7E1AD211">
                              <w:pPr>
                                <w:spacing w:before="62"/>
                                <w:ind w:left="142" w:right="175"/>
                                <w:rPr>
                                  <w:rFonts w:ascii="Aptos Display" w:hAnsi="Aptos Display"/>
                                  <w:sz w:val="20"/>
                                  <w:szCs w:val="20"/>
                                </w:rPr>
                              </w:pPr>
                              <w:r w:rsidRPr="00A30D52">
                                <w:rPr>
                                  <w:rFonts w:ascii="Aptos Display" w:hAnsi="Aptos Display"/>
                                  <w:sz w:val="20"/>
                                  <w:szCs w:val="20"/>
                                </w:rPr>
                                <w:t>Disagreement can be raised either in writing or verbally</w:t>
                              </w:r>
                              <w:r w:rsidRPr="00A30D52" w:rsidR="00437D0C">
                                <w:rPr>
                                  <w:rFonts w:ascii="Aptos Display" w:hAnsi="Aptos Display"/>
                                  <w:sz w:val="20"/>
                                  <w:szCs w:val="20"/>
                                </w:rPr>
                                <w:t xml:space="preserve"> (it is the preference to </w:t>
                              </w:r>
                              <w:r w:rsidRPr="00A30D52" w:rsidR="00D177E0">
                                <w:rPr>
                                  <w:rFonts w:ascii="Aptos Display" w:hAnsi="Aptos Display"/>
                                  <w:sz w:val="20"/>
                                  <w:szCs w:val="20"/>
                                </w:rPr>
                                <w:t xml:space="preserve">raise disagreements </w:t>
                              </w:r>
                              <w:r w:rsidRPr="00A30D52" w:rsidR="00437D0C">
                                <w:rPr>
                                  <w:rFonts w:ascii="Aptos Display" w:hAnsi="Aptos Display"/>
                                  <w:sz w:val="20"/>
                                  <w:szCs w:val="20"/>
                                </w:rPr>
                                <w:t>verbally so all viewpoints can be understood</w:t>
                              </w:r>
                              <w:r w:rsidRPr="00A30D52" w:rsidR="00CC0848">
                                <w:rPr>
                                  <w:rFonts w:ascii="Aptos Display" w:hAnsi="Aptos Display"/>
                                  <w:sz w:val="20"/>
                                  <w:szCs w:val="20"/>
                                </w:rPr>
                                <w:t xml:space="preserve">, and we would encourage professionals to raise </w:t>
                              </w:r>
                              <w:r w:rsidRPr="00A30D52" w:rsidR="00A57107">
                                <w:rPr>
                                  <w:rFonts w:ascii="Aptos Display" w:hAnsi="Aptos Display"/>
                                  <w:sz w:val="20"/>
                                  <w:szCs w:val="20"/>
                                </w:rPr>
                                <w:t>any differences of opinion directly in the meeting</w:t>
                              </w:r>
                              <w:r w:rsidR="00A30D52">
                                <w:rPr>
                                  <w:rFonts w:ascii="Aptos Display" w:hAnsi="Aptos Display"/>
                                  <w:sz w:val="20"/>
                                  <w:szCs w:val="20"/>
                                </w:rPr>
                                <w:t>.</w:t>
                              </w:r>
                              <w:r w:rsidR="00A30D52">
                                <w:rPr>
                                  <w:rFonts w:ascii="Aptos Display" w:hAnsi="Aptos Display"/>
                                  <w:sz w:val="20"/>
                                  <w:szCs w:val="20"/>
                                </w:rPr>
                                <w:br/>
                              </w:r>
                              <w:r w:rsidRPr="00A30D52" w:rsidR="00AE5F74">
                                <w:rPr>
                                  <w:rFonts w:ascii="Aptos Display" w:hAnsi="Aptos Display"/>
                                  <w:sz w:val="20"/>
                                  <w:szCs w:val="20"/>
                                </w:rPr>
                                <w:t xml:space="preserve">Key points should be confirmed in writing after any discussion. </w:t>
                              </w:r>
                              <w:r w:rsidRPr="00A30D52" w:rsidR="008A02BD">
                                <w:rPr>
                                  <w:rFonts w:ascii="Aptos Display" w:hAnsi="Aptos Display"/>
                                  <w:sz w:val="20"/>
                                  <w:szCs w:val="20"/>
                                </w:rPr>
                                <w:t xml:space="preserve">Attempt to resolve as soon as possible. Inform the </w:t>
                              </w:r>
                              <w:r w:rsidRPr="00A30D52" w:rsidR="00755553">
                                <w:rPr>
                                  <w:rFonts w:ascii="Aptos Display" w:hAnsi="Aptos Display"/>
                                  <w:sz w:val="20"/>
                                  <w:szCs w:val="20"/>
                                </w:rPr>
                                <w:t>lead p</w:t>
                              </w:r>
                              <w:r w:rsidRPr="00A30D52" w:rsidR="00437D0C">
                                <w:rPr>
                                  <w:rFonts w:ascii="Aptos Display" w:hAnsi="Aptos Display"/>
                                  <w:sz w:val="20"/>
                                  <w:szCs w:val="20"/>
                                </w:rPr>
                                <w:t>rofessional</w:t>
                              </w:r>
                              <w:r w:rsidRPr="00A30D52" w:rsidR="008A02BD">
                                <w:rPr>
                                  <w:rFonts w:ascii="Aptos Display" w:hAnsi="Aptos Display"/>
                                  <w:sz w:val="20"/>
                                  <w:szCs w:val="20"/>
                                </w:rPr>
                                <w:t>/</w:t>
                              </w:r>
                              <w:r w:rsidRPr="00A30D52" w:rsidR="00755553">
                                <w:rPr>
                                  <w:rFonts w:ascii="Aptos Display" w:hAnsi="Aptos Display"/>
                                  <w:sz w:val="20"/>
                                  <w:szCs w:val="20"/>
                                </w:rPr>
                                <w:t>c</w:t>
                              </w:r>
                              <w:r w:rsidRPr="00A30D52" w:rsidR="008A02BD">
                                <w:rPr>
                                  <w:rFonts w:ascii="Aptos Display" w:hAnsi="Aptos Display"/>
                                  <w:sz w:val="20"/>
                                  <w:szCs w:val="20"/>
                                </w:rPr>
                                <w:t>hair at this stage.</w:t>
                              </w:r>
                              <w:r w:rsidRPr="00A30D52" w:rsidR="005036E9">
                                <w:rPr>
                                  <w:rFonts w:ascii="Aptos Display" w:hAnsi="Aptos Display"/>
                                  <w:sz w:val="20"/>
                                  <w:szCs w:val="20"/>
                                </w:rPr>
                                <w:t xml:space="preserve"> The expectation should be to resolve difficulties at practitioner/case worker level between agencies.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91.5pt;margin-top:7.25pt;width:448pt;height:159pt;z-index:1072;mso-position-horizontal-relative:margin" coordsize="6594,1962" coordorigin="2970,1529" o:spid="_x0000_s1044" w14:anchorId="3DCD9E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">
                <v:rect id="Rectangle 10" style="position:absolute;left:2970;top:1529;width:6594;height:1962;visibility:visible;mso-wrap-style:square;v-text-anchor:top" o:spid="_x0000_s1045"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v:shape id="Text Box 9" style="position:absolute;left:3113;top:1568;width:6326;height:1904;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Pr="00A30D52" w:rsidR="00376D9A" w:rsidP="00A30D52" w:rsidRDefault="00376D9A" w14:paraId="286150FF" w14:textId="77777777">
                        <w:pPr>
                          <w:spacing w:before="62"/>
                          <w:ind w:left="142" w:right="175"/>
                          <w:rPr>
                            <w:rFonts w:ascii="Aptos Display" w:hAnsi="Aptos Display"/>
                            <w:sz w:val="20"/>
                            <w:szCs w:val="20"/>
                          </w:rPr>
                        </w:pPr>
                        <w:r w:rsidRPr="00A30D52">
                          <w:rPr>
                            <w:rFonts w:ascii="Aptos Display" w:hAnsi="Aptos Display"/>
                            <w:sz w:val="20"/>
                            <w:szCs w:val="20"/>
                          </w:rPr>
                          <w:t>When professionals cannot agree with a decision or response from any agency in relation to:</w:t>
                        </w:r>
                      </w:p>
                      <w:p w:rsidRPr="00A30D52" w:rsidR="00376D9A" w:rsidP="00A30D52" w:rsidRDefault="00376D9A" w14:paraId="386D0966" w14:textId="77777777">
                        <w:pPr>
                          <w:spacing w:before="62"/>
                          <w:ind w:left="142" w:right="175"/>
                          <w:rPr>
                            <w:rFonts w:ascii="Aptos Display" w:hAnsi="Aptos Display"/>
                            <w:sz w:val="20"/>
                            <w:szCs w:val="20"/>
                          </w:rPr>
                        </w:pPr>
                        <w:r w:rsidRPr="00A30D52">
                          <w:rPr>
                            <w:rFonts w:ascii="Aptos Display" w:hAnsi="Aptos Display"/>
                            <w:sz w:val="20"/>
                            <w:szCs w:val="20"/>
                          </w:rPr>
                          <w:t>• determining the levels of need for a child or adult at risk</w:t>
                        </w:r>
                      </w:p>
                      <w:p w:rsidRPr="00A30D52" w:rsidR="00376D9A" w:rsidP="00A30D52" w:rsidRDefault="00376D9A" w14:paraId="4A0E61D3" w14:textId="77777777">
                        <w:pPr>
                          <w:spacing w:before="62"/>
                          <w:ind w:left="142" w:right="175"/>
                          <w:rPr>
                            <w:rFonts w:ascii="Aptos Display" w:hAnsi="Aptos Display"/>
                            <w:sz w:val="20"/>
                            <w:szCs w:val="20"/>
                          </w:rPr>
                        </w:pPr>
                        <w:r w:rsidRPr="00A30D52">
                          <w:rPr>
                            <w:rFonts w:ascii="Aptos Display" w:hAnsi="Aptos Display"/>
                            <w:sz w:val="20"/>
                            <w:szCs w:val="20"/>
                          </w:rPr>
                          <w:t xml:space="preserve">• roles and responsibilities, and </w:t>
                        </w:r>
                      </w:p>
                      <w:p w:rsidRPr="00A30D52" w:rsidR="00376D9A" w:rsidP="00A30D52" w:rsidRDefault="00376D9A" w14:paraId="4AF387E2" w14:textId="41AF03A8">
                        <w:pPr>
                          <w:spacing w:before="62"/>
                          <w:ind w:left="142" w:right="175"/>
                          <w:rPr>
                            <w:rFonts w:ascii="Aptos Display" w:hAnsi="Aptos Display"/>
                            <w:sz w:val="20"/>
                            <w:szCs w:val="20"/>
                          </w:rPr>
                        </w:pPr>
                        <w:r w:rsidRPr="00A30D52">
                          <w:rPr>
                            <w:rFonts w:ascii="Aptos Display" w:hAnsi="Aptos Display"/>
                            <w:sz w:val="20"/>
                            <w:szCs w:val="20"/>
                          </w:rPr>
                          <w:t>• the need for action and communication re: a safeguarding issue, initial attempts should be made between the workers to resolve the issues informally</w:t>
                        </w:r>
                      </w:p>
                      <w:p w:rsidRPr="00A30D52" w:rsidR="005D0B18" w:rsidP="00FA59B5" w:rsidRDefault="00376D9A" w14:paraId="774731A3" w14:textId="7E1AD211">
                        <w:pPr>
                          <w:spacing w:before="62"/>
                          <w:ind w:left="142" w:right="175"/>
                          <w:rPr>
                            <w:rFonts w:ascii="Aptos Display" w:hAnsi="Aptos Display"/>
                            <w:sz w:val="20"/>
                            <w:szCs w:val="20"/>
                          </w:rPr>
                        </w:pPr>
                        <w:r w:rsidRPr="00A30D52">
                          <w:rPr>
                            <w:rFonts w:ascii="Aptos Display" w:hAnsi="Aptos Display"/>
                            <w:sz w:val="20"/>
                            <w:szCs w:val="20"/>
                          </w:rPr>
                          <w:t>Disagreement can be raised either in writing or verbally</w:t>
                        </w:r>
                        <w:r w:rsidRPr="00A30D52" w:rsidR="00437D0C">
                          <w:rPr>
                            <w:rFonts w:ascii="Aptos Display" w:hAnsi="Aptos Display"/>
                            <w:sz w:val="20"/>
                            <w:szCs w:val="20"/>
                          </w:rPr>
                          <w:t xml:space="preserve"> (it is the preference to </w:t>
                        </w:r>
                        <w:r w:rsidRPr="00A30D52" w:rsidR="00D177E0">
                          <w:rPr>
                            <w:rFonts w:ascii="Aptos Display" w:hAnsi="Aptos Display"/>
                            <w:sz w:val="20"/>
                            <w:szCs w:val="20"/>
                          </w:rPr>
                          <w:t xml:space="preserve">raise disagreements </w:t>
                        </w:r>
                        <w:r w:rsidRPr="00A30D52" w:rsidR="00437D0C">
                          <w:rPr>
                            <w:rFonts w:ascii="Aptos Display" w:hAnsi="Aptos Display"/>
                            <w:sz w:val="20"/>
                            <w:szCs w:val="20"/>
                          </w:rPr>
                          <w:t>verbally so all viewpoints can be understood</w:t>
                        </w:r>
                        <w:r w:rsidRPr="00A30D52" w:rsidR="00CC0848">
                          <w:rPr>
                            <w:rFonts w:ascii="Aptos Display" w:hAnsi="Aptos Display"/>
                            <w:sz w:val="20"/>
                            <w:szCs w:val="20"/>
                          </w:rPr>
                          <w:t xml:space="preserve">, and we would encourage professionals to raise </w:t>
                        </w:r>
                        <w:r w:rsidRPr="00A30D52" w:rsidR="00A57107">
                          <w:rPr>
                            <w:rFonts w:ascii="Aptos Display" w:hAnsi="Aptos Display"/>
                            <w:sz w:val="20"/>
                            <w:szCs w:val="20"/>
                          </w:rPr>
                          <w:t>any differences of opinion directly in the meeting</w:t>
                        </w:r>
                        <w:r w:rsidR="00A30D52">
                          <w:rPr>
                            <w:rFonts w:ascii="Aptos Display" w:hAnsi="Aptos Display"/>
                            <w:sz w:val="20"/>
                            <w:szCs w:val="20"/>
                          </w:rPr>
                          <w:t>.</w:t>
                        </w:r>
                        <w:r w:rsidR="00A30D52">
                          <w:rPr>
                            <w:rFonts w:ascii="Aptos Display" w:hAnsi="Aptos Display"/>
                            <w:sz w:val="20"/>
                            <w:szCs w:val="20"/>
                          </w:rPr>
                          <w:br/>
                        </w:r>
                        <w:r w:rsidRPr="00A30D52" w:rsidR="00AE5F74">
                          <w:rPr>
                            <w:rFonts w:ascii="Aptos Display" w:hAnsi="Aptos Display"/>
                            <w:sz w:val="20"/>
                            <w:szCs w:val="20"/>
                          </w:rPr>
                          <w:t xml:space="preserve">Key points should be confirmed in writing after any discussion. </w:t>
                        </w:r>
                        <w:r w:rsidRPr="00A30D52" w:rsidR="008A02BD">
                          <w:rPr>
                            <w:rFonts w:ascii="Aptos Display" w:hAnsi="Aptos Display"/>
                            <w:sz w:val="20"/>
                            <w:szCs w:val="20"/>
                          </w:rPr>
                          <w:t xml:space="preserve">Attempt to resolve as soon as possible. Inform the </w:t>
                        </w:r>
                        <w:r w:rsidRPr="00A30D52" w:rsidR="00755553">
                          <w:rPr>
                            <w:rFonts w:ascii="Aptos Display" w:hAnsi="Aptos Display"/>
                            <w:sz w:val="20"/>
                            <w:szCs w:val="20"/>
                          </w:rPr>
                          <w:t>lead p</w:t>
                        </w:r>
                        <w:r w:rsidRPr="00A30D52" w:rsidR="00437D0C">
                          <w:rPr>
                            <w:rFonts w:ascii="Aptos Display" w:hAnsi="Aptos Display"/>
                            <w:sz w:val="20"/>
                            <w:szCs w:val="20"/>
                          </w:rPr>
                          <w:t>rofessional</w:t>
                        </w:r>
                        <w:r w:rsidRPr="00A30D52" w:rsidR="008A02BD">
                          <w:rPr>
                            <w:rFonts w:ascii="Aptos Display" w:hAnsi="Aptos Display"/>
                            <w:sz w:val="20"/>
                            <w:szCs w:val="20"/>
                          </w:rPr>
                          <w:t>/</w:t>
                        </w:r>
                        <w:r w:rsidRPr="00A30D52" w:rsidR="00755553">
                          <w:rPr>
                            <w:rFonts w:ascii="Aptos Display" w:hAnsi="Aptos Display"/>
                            <w:sz w:val="20"/>
                            <w:szCs w:val="20"/>
                          </w:rPr>
                          <w:t>c</w:t>
                        </w:r>
                        <w:r w:rsidRPr="00A30D52" w:rsidR="008A02BD">
                          <w:rPr>
                            <w:rFonts w:ascii="Aptos Display" w:hAnsi="Aptos Display"/>
                            <w:sz w:val="20"/>
                            <w:szCs w:val="20"/>
                          </w:rPr>
                          <w:t>hair at this stage.</w:t>
                        </w:r>
                        <w:r w:rsidRPr="00A30D52" w:rsidR="005036E9">
                          <w:rPr>
                            <w:rFonts w:ascii="Aptos Display" w:hAnsi="Aptos Display"/>
                            <w:sz w:val="20"/>
                            <w:szCs w:val="20"/>
                          </w:rPr>
                          <w:t xml:space="preserve"> The expectation should be to resolve difficulties at practitioner/case worker level between agencies.</w:t>
                        </w:r>
                      </w:p>
                    </w:txbxContent>
                  </v:textbox>
                </v:shape>
                <w10:wrap anchorx="margin"/>
              </v:group>
            </w:pict>
          </mc:Fallback>
        </mc:AlternateContent>
      </w:r>
    </w:p>
    <w:p w:rsidRPr="00993BD8" w:rsidR="00B866F3" w:rsidP="007264A8" w:rsidRDefault="008A02BD" w14:paraId="47396F14" w14:textId="2E67D6F9">
      <w:pPr>
        <w:spacing w:before="66"/>
        <w:ind w:firstLine="851"/>
        <w:jc w:val="both"/>
        <w:rPr>
          <w:rFonts w:ascii="Aptos Display" w:hAnsi="Aptos Display"/>
          <w:b/>
        </w:rPr>
      </w:pPr>
      <w:r w:rsidRPr="00993BD8">
        <w:rPr>
          <w:rFonts w:ascii="Aptos Display" w:hAnsi="Aptos Display"/>
          <w:b/>
        </w:rPr>
        <w:lastRenderedPageBreak/>
        <w:t>APPENDIX 1</w:t>
      </w:r>
    </w:p>
    <w:p w:rsidRPr="00993BD8" w:rsidR="007264A8" w:rsidP="007264A8" w:rsidRDefault="007264A8" w14:paraId="2E499D5B" w14:textId="77777777">
      <w:pPr>
        <w:spacing w:before="66"/>
        <w:ind w:firstLine="851"/>
        <w:jc w:val="both"/>
        <w:rPr>
          <w:rFonts w:ascii="Aptos Display" w:hAnsi="Aptos Display"/>
          <w:b/>
          <w:u w:val="thick"/>
        </w:rPr>
      </w:pPr>
    </w:p>
    <w:p w:rsidRPr="00993BD8" w:rsidR="007264A8" w:rsidP="007264A8" w:rsidRDefault="00FA59B5" w14:paraId="33C972CD" w14:textId="703E4DFC">
      <w:pPr>
        <w:spacing w:before="66"/>
        <w:ind w:firstLine="851"/>
        <w:jc w:val="both"/>
        <w:rPr>
          <w:rFonts w:ascii="Aptos Display" w:hAnsi="Aptos Display"/>
          <w:b/>
          <w:bCs/>
        </w:rPr>
      </w:pPr>
      <w:r>
        <w:rPr>
          <w:rFonts w:ascii="Aptos Display" w:hAnsi="Aptos Display"/>
          <w:b/>
          <w:bCs/>
        </w:rPr>
        <w:t>Request for Resolution Document</w:t>
      </w:r>
    </w:p>
    <w:p w:rsidRPr="00993BD8" w:rsidR="007264A8" w:rsidP="007264A8" w:rsidRDefault="007264A8" w14:paraId="4A9A6532" w14:textId="77777777">
      <w:pPr>
        <w:spacing w:before="66"/>
        <w:ind w:firstLine="851"/>
        <w:jc w:val="both"/>
        <w:rPr>
          <w:rFonts w:ascii="Aptos Display" w:hAnsi="Aptos Display"/>
          <w:b/>
        </w:rPr>
      </w:pPr>
    </w:p>
    <w:p w:rsidRPr="00993BD8" w:rsidR="00B866F3" w:rsidP="007264A8" w:rsidRDefault="008A02BD" w14:paraId="016731E1" w14:textId="16311862">
      <w:pPr>
        <w:ind w:firstLine="851"/>
        <w:jc w:val="both"/>
        <w:rPr>
          <w:rFonts w:ascii="Aptos Display" w:hAnsi="Aptos Display"/>
          <w:b/>
        </w:rPr>
      </w:pPr>
      <w:r w:rsidRPr="00993BD8">
        <w:rPr>
          <w:rFonts w:ascii="Aptos Display" w:hAnsi="Aptos Display"/>
          <w:b/>
        </w:rPr>
        <w:t>THIS DOCUMENT MUST BE SENT/STORED SECURELY</w:t>
      </w:r>
      <w:r w:rsidRPr="00993BD8" w:rsidR="007264A8">
        <w:rPr>
          <w:rFonts w:ascii="Aptos Display" w:hAnsi="Aptos Display"/>
          <w:b/>
        </w:rPr>
        <w:t xml:space="preserve"> TO </w:t>
      </w:r>
      <w:hyperlink w:history="1" r:id="rId14">
        <w:r w:rsidRPr="00993BD8" w:rsidR="007264A8">
          <w:rPr>
            <w:rStyle w:val="Hyperlink"/>
            <w:rFonts w:ascii="Aptos Display" w:hAnsi="Aptos Display"/>
            <w:b/>
          </w:rPr>
          <w:t>bsp@bury.gov.uk</w:t>
        </w:r>
      </w:hyperlink>
      <w:r w:rsidRPr="00993BD8" w:rsidR="007264A8">
        <w:rPr>
          <w:rFonts w:ascii="Aptos Display" w:hAnsi="Aptos Display"/>
          <w:b/>
        </w:rPr>
        <w:t xml:space="preserve"> </w:t>
      </w:r>
    </w:p>
    <w:p w:rsidRPr="00993BD8" w:rsidR="00B866F3" w:rsidRDefault="00B866F3" w14:paraId="6EF12F85" w14:textId="77777777">
      <w:pPr>
        <w:pStyle w:val="BodyText"/>
        <w:rPr>
          <w:rFonts w:ascii="Aptos Display" w:hAnsi="Aptos Display"/>
          <w:b/>
          <w:sz w:val="22"/>
          <w:szCs w:val="22"/>
        </w:rPr>
      </w:pPr>
    </w:p>
    <w:tbl>
      <w:tblPr>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57"/>
        <w:gridCol w:w="6017"/>
      </w:tblGrid>
      <w:tr w:rsidRPr="00993BD8" w:rsidR="00B866F3" w:rsidTr="005826BF" w14:paraId="6149A13C" w14:textId="77777777">
        <w:trPr>
          <w:trHeight w:val="500"/>
        </w:trPr>
        <w:tc>
          <w:tcPr>
            <w:tcW w:w="3857" w:type="dxa"/>
            <w:shd w:val="clear" w:color="auto" w:fill="0070C0"/>
          </w:tcPr>
          <w:p w:rsidRPr="00993BD8" w:rsidR="00B866F3" w:rsidRDefault="008A02BD" w14:paraId="35B8F6A8" w14:textId="77777777">
            <w:pPr>
              <w:pStyle w:val="TableParagraph"/>
              <w:spacing w:line="274" w:lineRule="exact"/>
              <w:rPr>
                <w:rFonts w:ascii="Aptos Display" w:hAnsi="Aptos Display"/>
                <w:b/>
              </w:rPr>
            </w:pPr>
            <w:r w:rsidRPr="00993BD8">
              <w:rPr>
                <w:rFonts w:ascii="Aptos Display" w:hAnsi="Aptos Display"/>
                <w:b/>
                <w:color w:val="FFFFFF"/>
              </w:rPr>
              <w:t>Date of Notification</w:t>
            </w:r>
          </w:p>
        </w:tc>
        <w:tc>
          <w:tcPr>
            <w:tcW w:w="6017" w:type="dxa"/>
          </w:tcPr>
          <w:p w:rsidRPr="00993BD8" w:rsidR="00B866F3" w:rsidRDefault="00B866F3" w14:paraId="13DB5B48" w14:textId="77777777">
            <w:pPr>
              <w:pStyle w:val="TableParagraph"/>
              <w:ind w:left="0"/>
              <w:rPr>
                <w:rFonts w:ascii="Aptos Display" w:hAnsi="Aptos Display"/>
              </w:rPr>
            </w:pPr>
          </w:p>
        </w:tc>
      </w:tr>
      <w:tr w:rsidRPr="00993BD8" w:rsidR="00B866F3" w:rsidTr="005826BF" w14:paraId="3EFBB286" w14:textId="77777777">
        <w:trPr>
          <w:trHeight w:val="500"/>
        </w:trPr>
        <w:tc>
          <w:tcPr>
            <w:tcW w:w="3857" w:type="dxa"/>
            <w:shd w:val="clear" w:color="auto" w:fill="0070C0"/>
          </w:tcPr>
          <w:p w:rsidRPr="00993BD8" w:rsidR="00B866F3" w:rsidRDefault="008A02BD" w14:paraId="60BB70F5" w14:textId="77777777">
            <w:pPr>
              <w:pStyle w:val="TableParagraph"/>
              <w:spacing w:line="274" w:lineRule="exact"/>
              <w:rPr>
                <w:rFonts w:ascii="Aptos Display" w:hAnsi="Aptos Display"/>
                <w:b/>
              </w:rPr>
            </w:pPr>
            <w:r w:rsidRPr="00993BD8">
              <w:rPr>
                <w:rFonts w:ascii="Aptos Display" w:hAnsi="Aptos Display"/>
                <w:b/>
                <w:color w:val="FFFFFF"/>
              </w:rPr>
              <w:t>Name of Child/Young Person</w:t>
            </w:r>
          </w:p>
        </w:tc>
        <w:tc>
          <w:tcPr>
            <w:tcW w:w="6017" w:type="dxa"/>
          </w:tcPr>
          <w:p w:rsidRPr="00993BD8" w:rsidR="00B866F3" w:rsidRDefault="00B866F3" w14:paraId="11E95201" w14:textId="77777777">
            <w:pPr>
              <w:pStyle w:val="TableParagraph"/>
              <w:ind w:left="0"/>
              <w:rPr>
                <w:rFonts w:ascii="Aptos Display" w:hAnsi="Aptos Display"/>
              </w:rPr>
            </w:pPr>
          </w:p>
        </w:tc>
      </w:tr>
      <w:tr w:rsidRPr="00993BD8" w:rsidR="00B866F3" w:rsidTr="005826BF" w14:paraId="4DB9CE8B" w14:textId="77777777">
        <w:trPr>
          <w:trHeight w:val="498"/>
        </w:trPr>
        <w:tc>
          <w:tcPr>
            <w:tcW w:w="3857" w:type="dxa"/>
            <w:shd w:val="clear" w:color="auto" w:fill="0070C0"/>
          </w:tcPr>
          <w:p w:rsidRPr="00993BD8" w:rsidR="00B866F3" w:rsidRDefault="008A02BD" w14:paraId="58FCA76E" w14:textId="77777777">
            <w:pPr>
              <w:pStyle w:val="TableParagraph"/>
              <w:spacing w:line="274" w:lineRule="exact"/>
              <w:rPr>
                <w:rFonts w:ascii="Aptos Display" w:hAnsi="Aptos Display"/>
                <w:b/>
              </w:rPr>
            </w:pPr>
            <w:r w:rsidRPr="00993BD8">
              <w:rPr>
                <w:rFonts w:ascii="Aptos Display" w:hAnsi="Aptos Display"/>
                <w:b/>
                <w:color w:val="FFFFFF"/>
              </w:rPr>
              <w:t>D.</w:t>
            </w:r>
            <w:proofErr w:type="gramStart"/>
            <w:r w:rsidRPr="00993BD8">
              <w:rPr>
                <w:rFonts w:ascii="Aptos Display" w:hAnsi="Aptos Display"/>
                <w:b/>
                <w:color w:val="FFFFFF"/>
              </w:rPr>
              <w:t>O.B</w:t>
            </w:r>
            <w:proofErr w:type="gramEnd"/>
          </w:p>
        </w:tc>
        <w:tc>
          <w:tcPr>
            <w:tcW w:w="6017" w:type="dxa"/>
          </w:tcPr>
          <w:p w:rsidRPr="00993BD8" w:rsidR="00B866F3" w:rsidRDefault="00B866F3" w14:paraId="6FAFFE40" w14:textId="77777777">
            <w:pPr>
              <w:pStyle w:val="TableParagraph"/>
              <w:ind w:left="0"/>
              <w:rPr>
                <w:rFonts w:ascii="Aptos Display" w:hAnsi="Aptos Display"/>
              </w:rPr>
            </w:pPr>
          </w:p>
        </w:tc>
      </w:tr>
      <w:tr w:rsidRPr="00993BD8" w:rsidR="00B866F3" w:rsidTr="005826BF" w14:paraId="5EF5FAF1" w14:textId="77777777">
        <w:trPr>
          <w:trHeight w:val="568"/>
        </w:trPr>
        <w:tc>
          <w:tcPr>
            <w:tcW w:w="9874" w:type="dxa"/>
            <w:gridSpan w:val="2"/>
            <w:shd w:val="clear" w:color="auto" w:fill="0070C0"/>
          </w:tcPr>
          <w:p w:rsidRPr="00993BD8" w:rsidR="00B866F3" w:rsidRDefault="008A02BD" w14:paraId="7EAA1BB5" w14:textId="15E4309E">
            <w:pPr>
              <w:pStyle w:val="TableParagraph"/>
              <w:spacing w:before="34"/>
              <w:rPr>
                <w:rFonts w:ascii="Aptos Display" w:hAnsi="Aptos Display"/>
                <w:b/>
              </w:rPr>
            </w:pPr>
            <w:r w:rsidRPr="00993BD8">
              <w:rPr>
                <w:rFonts w:ascii="Aptos Display" w:hAnsi="Aptos Display"/>
                <w:b/>
                <w:color w:val="FFFFFF"/>
              </w:rPr>
              <w:t xml:space="preserve">Outcome Resolution Notice </w:t>
            </w:r>
            <w:r w:rsidRPr="00993BD8" w:rsidR="00DB6B04">
              <w:rPr>
                <w:rFonts w:ascii="Aptos Display" w:hAnsi="Aptos Display"/>
                <w:b/>
                <w:color w:val="FFFFFF"/>
              </w:rPr>
              <w:t>Referrer details</w:t>
            </w:r>
            <w:r w:rsidRPr="00993BD8">
              <w:rPr>
                <w:rFonts w:ascii="Aptos Display" w:hAnsi="Aptos Display"/>
                <w:b/>
                <w:color w:val="FFFFFF"/>
              </w:rPr>
              <w:t>:</w:t>
            </w:r>
          </w:p>
        </w:tc>
      </w:tr>
      <w:tr w:rsidRPr="00993BD8" w:rsidR="00B866F3" w:rsidTr="005826BF" w14:paraId="4191D8B8" w14:textId="77777777">
        <w:trPr>
          <w:trHeight w:val="569"/>
        </w:trPr>
        <w:tc>
          <w:tcPr>
            <w:tcW w:w="3857" w:type="dxa"/>
            <w:shd w:val="clear" w:color="auto" w:fill="0070C0"/>
          </w:tcPr>
          <w:p w:rsidRPr="00993BD8" w:rsidR="00B866F3" w:rsidRDefault="008A02BD" w14:paraId="1DA8EA10" w14:textId="77777777">
            <w:pPr>
              <w:pStyle w:val="TableParagraph"/>
              <w:spacing w:before="34"/>
              <w:rPr>
                <w:rFonts w:ascii="Aptos Display" w:hAnsi="Aptos Display"/>
                <w:b/>
              </w:rPr>
            </w:pPr>
            <w:r w:rsidRPr="00993BD8">
              <w:rPr>
                <w:rFonts w:ascii="Aptos Display" w:hAnsi="Aptos Display"/>
                <w:b/>
                <w:color w:val="FFFFFF"/>
              </w:rPr>
              <w:t>Name</w:t>
            </w:r>
          </w:p>
        </w:tc>
        <w:tc>
          <w:tcPr>
            <w:tcW w:w="6017" w:type="dxa"/>
          </w:tcPr>
          <w:p w:rsidRPr="00993BD8" w:rsidR="00B866F3" w:rsidRDefault="00B866F3" w14:paraId="74281A9C" w14:textId="77777777">
            <w:pPr>
              <w:pStyle w:val="TableParagraph"/>
              <w:ind w:left="0"/>
              <w:rPr>
                <w:rFonts w:ascii="Aptos Display" w:hAnsi="Aptos Display"/>
              </w:rPr>
            </w:pPr>
          </w:p>
        </w:tc>
      </w:tr>
      <w:tr w:rsidRPr="00993BD8" w:rsidR="00B866F3" w:rsidTr="005826BF" w14:paraId="48EC33AE" w14:textId="77777777">
        <w:trPr>
          <w:trHeight w:val="566"/>
        </w:trPr>
        <w:tc>
          <w:tcPr>
            <w:tcW w:w="3857" w:type="dxa"/>
            <w:shd w:val="clear" w:color="auto" w:fill="0070C0"/>
          </w:tcPr>
          <w:p w:rsidRPr="00993BD8" w:rsidR="00B866F3" w:rsidRDefault="008A02BD" w14:paraId="1333E30A" w14:textId="77777777">
            <w:pPr>
              <w:pStyle w:val="TableParagraph"/>
              <w:spacing w:before="31"/>
              <w:rPr>
                <w:rFonts w:ascii="Aptos Display" w:hAnsi="Aptos Display"/>
                <w:b/>
              </w:rPr>
            </w:pPr>
            <w:r w:rsidRPr="00993BD8">
              <w:rPr>
                <w:rFonts w:ascii="Aptos Display" w:hAnsi="Aptos Display"/>
                <w:b/>
                <w:color w:val="FFFFFF"/>
              </w:rPr>
              <w:t>Role</w:t>
            </w:r>
          </w:p>
        </w:tc>
        <w:tc>
          <w:tcPr>
            <w:tcW w:w="6017" w:type="dxa"/>
          </w:tcPr>
          <w:p w:rsidRPr="00993BD8" w:rsidR="00B866F3" w:rsidRDefault="00B866F3" w14:paraId="4899A217" w14:textId="77777777">
            <w:pPr>
              <w:pStyle w:val="TableParagraph"/>
              <w:ind w:left="0"/>
              <w:rPr>
                <w:rFonts w:ascii="Aptos Display" w:hAnsi="Aptos Display"/>
              </w:rPr>
            </w:pPr>
          </w:p>
        </w:tc>
      </w:tr>
      <w:tr w:rsidRPr="00993BD8" w:rsidR="00B866F3" w:rsidTr="005826BF" w14:paraId="657F6F13" w14:textId="77777777">
        <w:trPr>
          <w:trHeight w:val="568"/>
        </w:trPr>
        <w:tc>
          <w:tcPr>
            <w:tcW w:w="3857" w:type="dxa"/>
            <w:shd w:val="clear" w:color="auto" w:fill="0070C0"/>
          </w:tcPr>
          <w:p w:rsidRPr="00993BD8" w:rsidR="00B866F3" w:rsidRDefault="008A02BD" w14:paraId="2887868F" w14:textId="77777777">
            <w:pPr>
              <w:pStyle w:val="TableParagraph"/>
              <w:spacing w:before="34"/>
              <w:rPr>
                <w:rFonts w:ascii="Aptos Display" w:hAnsi="Aptos Display"/>
                <w:b/>
              </w:rPr>
            </w:pPr>
            <w:r w:rsidRPr="00993BD8">
              <w:rPr>
                <w:rFonts w:ascii="Aptos Display" w:hAnsi="Aptos Display"/>
                <w:b/>
                <w:color w:val="FFFFFF"/>
              </w:rPr>
              <w:t>Agency/Team</w:t>
            </w:r>
          </w:p>
        </w:tc>
        <w:tc>
          <w:tcPr>
            <w:tcW w:w="6017" w:type="dxa"/>
          </w:tcPr>
          <w:p w:rsidRPr="00993BD8" w:rsidR="00B866F3" w:rsidRDefault="00B866F3" w14:paraId="7241E873" w14:textId="77777777">
            <w:pPr>
              <w:pStyle w:val="TableParagraph"/>
              <w:ind w:left="0"/>
              <w:rPr>
                <w:rFonts w:ascii="Aptos Display" w:hAnsi="Aptos Display"/>
              </w:rPr>
            </w:pPr>
          </w:p>
        </w:tc>
      </w:tr>
      <w:tr w:rsidRPr="00993BD8" w:rsidR="00B866F3" w:rsidTr="005826BF" w14:paraId="647C7EEE" w14:textId="77777777">
        <w:trPr>
          <w:trHeight w:val="568"/>
        </w:trPr>
        <w:tc>
          <w:tcPr>
            <w:tcW w:w="3857" w:type="dxa"/>
            <w:shd w:val="clear" w:color="auto" w:fill="0070C0"/>
          </w:tcPr>
          <w:p w:rsidRPr="00993BD8" w:rsidR="00B866F3" w:rsidRDefault="008A02BD" w14:paraId="64D509EF" w14:textId="77777777">
            <w:pPr>
              <w:pStyle w:val="TableParagraph"/>
              <w:spacing w:before="34"/>
              <w:rPr>
                <w:rFonts w:ascii="Aptos Display" w:hAnsi="Aptos Display"/>
                <w:b/>
              </w:rPr>
            </w:pPr>
            <w:r w:rsidRPr="00993BD8">
              <w:rPr>
                <w:rFonts w:ascii="Aptos Display" w:hAnsi="Aptos Display"/>
                <w:b/>
                <w:color w:val="FFFFFF"/>
              </w:rPr>
              <w:t>Contact Details</w:t>
            </w:r>
          </w:p>
        </w:tc>
        <w:tc>
          <w:tcPr>
            <w:tcW w:w="6017" w:type="dxa"/>
          </w:tcPr>
          <w:p w:rsidRPr="00993BD8" w:rsidR="00B866F3" w:rsidRDefault="00B866F3" w14:paraId="5BEB1474" w14:textId="77777777">
            <w:pPr>
              <w:pStyle w:val="TableParagraph"/>
              <w:ind w:left="0"/>
              <w:rPr>
                <w:rFonts w:ascii="Aptos Display" w:hAnsi="Aptos Display"/>
              </w:rPr>
            </w:pPr>
          </w:p>
        </w:tc>
      </w:tr>
      <w:tr w:rsidRPr="00993BD8" w:rsidR="00B866F3" w:rsidTr="005826BF" w14:paraId="6BF531B4" w14:textId="77777777">
        <w:trPr>
          <w:trHeight w:val="1000"/>
        </w:trPr>
        <w:tc>
          <w:tcPr>
            <w:tcW w:w="3857" w:type="dxa"/>
            <w:shd w:val="clear" w:color="auto" w:fill="0070C0"/>
          </w:tcPr>
          <w:p w:rsidRPr="00993BD8" w:rsidR="00B866F3" w:rsidRDefault="00B866F3" w14:paraId="171E53AB" w14:textId="77777777">
            <w:pPr>
              <w:pStyle w:val="TableParagraph"/>
              <w:spacing w:before="4"/>
              <w:ind w:left="0"/>
              <w:rPr>
                <w:rFonts w:ascii="Aptos Display" w:hAnsi="Aptos Display"/>
                <w:b/>
              </w:rPr>
            </w:pPr>
          </w:p>
          <w:p w:rsidRPr="00993BD8" w:rsidR="00B866F3" w:rsidRDefault="007264A8" w14:paraId="017C8D7C" w14:textId="3BA4777D">
            <w:pPr>
              <w:pStyle w:val="TableParagraph"/>
              <w:rPr>
                <w:rFonts w:ascii="Aptos Display" w:hAnsi="Aptos Display"/>
                <w:b/>
              </w:rPr>
            </w:pPr>
            <w:r w:rsidRPr="00993BD8">
              <w:rPr>
                <w:rFonts w:ascii="Aptos Display" w:hAnsi="Aptos Display"/>
                <w:b/>
                <w:color w:val="FFFFFF"/>
              </w:rPr>
              <w:t>Designated safeguarding lead aware of this notice?</w:t>
            </w:r>
          </w:p>
        </w:tc>
        <w:tc>
          <w:tcPr>
            <w:tcW w:w="6017" w:type="dxa"/>
          </w:tcPr>
          <w:p w:rsidRPr="00993BD8" w:rsidR="007264A8" w:rsidP="007264A8" w:rsidRDefault="007264A8" w14:paraId="471DD229" w14:textId="77777777">
            <w:pPr>
              <w:pStyle w:val="TableParagraph"/>
              <w:spacing w:line="274" w:lineRule="exact"/>
              <w:ind w:left="0"/>
              <w:rPr>
                <w:rFonts w:ascii="Aptos Display" w:hAnsi="Aptos Display"/>
              </w:rPr>
            </w:pPr>
            <w:r w:rsidRPr="00993BD8">
              <w:rPr>
                <w:rFonts w:ascii="Aptos Display" w:hAnsi="Aptos Display"/>
              </w:rPr>
              <w:t xml:space="preserve">  Yes / No</w:t>
            </w:r>
          </w:p>
          <w:p w:rsidRPr="00993BD8" w:rsidR="007264A8" w:rsidP="007264A8" w:rsidRDefault="007264A8" w14:paraId="12B32B4F" w14:textId="77777777">
            <w:pPr>
              <w:pStyle w:val="TableParagraph"/>
              <w:spacing w:line="274" w:lineRule="exact"/>
              <w:ind w:left="0"/>
              <w:rPr>
                <w:rFonts w:ascii="Aptos Display" w:hAnsi="Aptos Display"/>
              </w:rPr>
            </w:pPr>
            <w:r w:rsidRPr="00993BD8">
              <w:rPr>
                <w:rFonts w:ascii="Aptos Display" w:hAnsi="Aptos Display"/>
              </w:rPr>
              <w:t xml:space="preserve">   </w:t>
            </w:r>
          </w:p>
          <w:p w:rsidRPr="00993BD8" w:rsidR="007264A8" w:rsidP="007264A8" w:rsidRDefault="007264A8" w14:paraId="149D2731" w14:textId="3D0D207F">
            <w:pPr>
              <w:pStyle w:val="TableParagraph"/>
              <w:spacing w:line="274" w:lineRule="exact"/>
              <w:ind w:left="0"/>
              <w:rPr>
                <w:rFonts w:ascii="Aptos Display" w:hAnsi="Aptos Display"/>
              </w:rPr>
            </w:pPr>
            <w:r w:rsidRPr="00993BD8">
              <w:rPr>
                <w:rFonts w:ascii="Aptos Display" w:hAnsi="Aptos Display"/>
              </w:rPr>
              <w:t xml:space="preserve">  Name of safeguarding lead:</w:t>
            </w:r>
          </w:p>
        </w:tc>
      </w:tr>
      <w:tr w:rsidRPr="00993BD8" w:rsidR="00B866F3" w:rsidTr="005826BF" w14:paraId="3DA05A5D" w14:textId="77777777">
        <w:trPr>
          <w:trHeight w:val="568"/>
        </w:trPr>
        <w:tc>
          <w:tcPr>
            <w:tcW w:w="9874" w:type="dxa"/>
            <w:gridSpan w:val="2"/>
            <w:shd w:val="clear" w:color="auto" w:fill="0070C0"/>
          </w:tcPr>
          <w:p w:rsidRPr="00993BD8" w:rsidR="00B866F3" w:rsidRDefault="008A02BD" w14:paraId="3880BB5B" w14:textId="77777777">
            <w:pPr>
              <w:pStyle w:val="TableParagraph"/>
              <w:spacing w:before="34"/>
              <w:rPr>
                <w:rFonts w:ascii="Aptos Display" w:hAnsi="Aptos Display"/>
                <w:b/>
              </w:rPr>
            </w:pPr>
            <w:r w:rsidRPr="00993BD8">
              <w:rPr>
                <w:rFonts w:ascii="Aptos Display" w:hAnsi="Aptos Display"/>
                <w:b/>
                <w:color w:val="FFFFFF"/>
              </w:rPr>
              <w:t>Summary of disagreement</w:t>
            </w:r>
          </w:p>
        </w:tc>
      </w:tr>
      <w:tr w:rsidRPr="00993BD8" w:rsidR="00B866F3" w:rsidTr="005826BF" w14:paraId="5AAF480B" w14:textId="77777777">
        <w:trPr>
          <w:trHeight w:val="501"/>
        </w:trPr>
        <w:tc>
          <w:tcPr>
            <w:tcW w:w="9874" w:type="dxa"/>
            <w:gridSpan w:val="2"/>
          </w:tcPr>
          <w:p w:rsidRPr="00993BD8" w:rsidR="00B866F3" w:rsidRDefault="00B866F3" w14:paraId="4BB7867D" w14:textId="77777777">
            <w:pPr>
              <w:pStyle w:val="TableParagraph"/>
              <w:ind w:left="0"/>
              <w:rPr>
                <w:rFonts w:ascii="Aptos Display" w:hAnsi="Aptos Display"/>
              </w:rPr>
            </w:pPr>
          </w:p>
        </w:tc>
      </w:tr>
      <w:tr w:rsidRPr="00993BD8" w:rsidR="00B866F3" w:rsidTr="005826BF" w14:paraId="6C711320" w14:textId="77777777">
        <w:trPr>
          <w:trHeight w:val="807"/>
        </w:trPr>
        <w:tc>
          <w:tcPr>
            <w:tcW w:w="9874" w:type="dxa"/>
            <w:gridSpan w:val="2"/>
            <w:shd w:val="clear" w:color="auto" w:fill="0070C0"/>
          </w:tcPr>
          <w:p w:rsidRPr="00993BD8" w:rsidR="00B866F3" w:rsidRDefault="008A02BD" w14:paraId="116BB7A6" w14:textId="1C00D792">
            <w:pPr>
              <w:pStyle w:val="TableParagraph"/>
              <w:spacing w:line="276" w:lineRule="auto"/>
              <w:ind w:right="241"/>
              <w:rPr>
                <w:rFonts w:ascii="Aptos Display" w:hAnsi="Aptos Display"/>
                <w:b/>
              </w:rPr>
            </w:pPr>
            <w:r w:rsidRPr="00993BD8">
              <w:rPr>
                <w:rFonts w:ascii="Aptos Display" w:hAnsi="Aptos Display"/>
                <w:b/>
                <w:color w:val="FFFFFF"/>
              </w:rPr>
              <w:t>Evidence of the challenge that has taken place at stages 1</w:t>
            </w:r>
            <w:r w:rsidRPr="00993BD8" w:rsidR="007264A8">
              <w:rPr>
                <w:rFonts w:ascii="Aptos Display" w:hAnsi="Aptos Display"/>
                <w:b/>
                <w:color w:val="FFFFFF"/>
              </w:rPr>
              <w:t>, 2 &amp; 3</w:t>
            </w:r>
            <w:r w:rsidRPr="00993BD8">
              <w:rPr>
                <w:rFonts w:ascii="Aptos Display" w:hAnsi="Aptos Display"/>
                <w:b/>
                <w:color w:val="FFFFFF"/>
              </w:rPr>
              <w:t xml:space="preserve"> and the outcome </w:t>
            </w:r>
            <w:r w:rsidRPr="00993BD8" w:rsidR="007264A8">
              <w:rPr>
                <w:rFonts w:ascii="Aptos Display" w:hAnsi="Aptos Display"/>
                <w:b/>
                <w:color w:val="FFFFFF"/>
              </w:rPr>
              <w:t>at each stage</w:t>
            </w:r>
          </w:p>
        </w:tc>
      </w:tr>
      <w:tr w:rsidRPr="00993BD8" w:rsidR="00B866F3" w:rsidTr="005826BF" w14:paraId="5DAECD90" w14:textId="77777777">
        <w:trPr>
          <w:trHeight w:val="498"/>
        </w:trPr>
        <w:tc>
          <w:tcPr>
            <w:tcW w:w="9874" w:type="dxa"/>
            <w:gridSpan w:val="2"/>
          </w:tcPr>
          <w:p w:rsidRPr="00993BD8" w:rsidR="00B866F3" w:rsidRDefault="00B866F3" w14:paraId="48F798D4" w14:textId="77777777">
            <w:pPr>
              <w:pStyle w:val="TableParagraph"/>
              <w:ind w:left="0"/>
              <w:rPr>
                <w:rFonts w:ascii="Aptos Display" w:hAnsi="Aptos Display"/>
              </w:rPr>
            </w:pPr>
          </w:p>
        </w:tc>
      </w:tr>
      <w:tr w:rsidRPr="00993BD8" w:rsidR="00B866F3" w:rsidTr="005826BF" w14:paraId="2304A362" w14:textId="77777777">
        <w:trPr>
          <w:trHeight w:val="807"/>
        </w:trPr>
        <w:tc>
          <w:tcPr>
            <w:tcW w:w="9874" w:type="dxa"/>
            <w:gridSpan w:val="2"/>
            <w:shd w:val="clear" w:color="auto" w:fill="0070C0"/>
          </w:tcPr>
          <w:p w:rsidRPr="00993BD8" w:rsidR="00B866F3" w:rsidRDefault="008A02BD" w14:paraId="1610F145" w14:textId="77777777">
            <w:pPr>
              <w:pStyle w:val="TableParagraph"/>
              <w:spacing w:line="276" w:lineRule="auto"/>
              <w:ind w:right="482"/>
              <w:rPr>
                <w:rFonts w:ascii="Aptos Display" w:hAnsi="Aptos Display"/>
                <w:b/>
              </w:rPr>
            </w:pPr>
            <w:r w:rsidRPr="00993BD8">
              <w:rPr>
                <w:rFonts w:ascii="Aptos Display" w:hAnsi="Aptos Display"/>
                <w:b/>
                <w:color w:val="FFFFFF"/>
              </w:rPr>
              <w:t xml:space="preserve">Desired outcome for the child and / or family. Please include details of what it is you are requesting happens </w:t>
            </w:r>
            <w:proofErr w:type="gramStart"/>
            <w:r w:rsidRPr="00993BD8">
              <w:rPr>
                <w:rFonts w:ascii="Aptos Display" w:hAnsi="Aptos Display"/>
                <w:b/>
                <w:color w:val="FFFFFF"/>
              </w:rPr>
              <w:t>as a result of</w:t>
            </w:r>
            <w:proofErr w:type="gramEnd"/>
            <w:r w:rsidRPr="00993BD8">
              <w:rPr>
                <w:rFonts w:ascii="Aptos Display" w:hAnsi="Aptos Display"/>
                <w:b/>
                <w:color w:val="FFFFFF"/>
              </w:rPr>
              <w:t xml:space="preserve"> this challenge</w:t>
            </w:r>
          </w:p>
        </w:tc>
      </w:tr>
      <w:tr w:rsidRPr="00993BD8" w:rsidR="00B866F3" w:rsidTr="005826BF" w14:paraId="0F7B82BD" w14:textId="77777777">
        <w:trPr>
          <w:trHeight w:val="501"/>
        </w:trPr>
        <w:tc>
          <w:tcPr>
            <w:tcW w:w="9874" w:type="dxa"/>
            <w:gridSpan w:val="2"/>
          </w:tcPr>
          <w:p w:rsidRPr="00993BD8" w:rsidR="00B866F3" w:rsidRDefault="00B866F3" w14:paraId="03FCACBD" w14:textId="77777777">
            <w:pPr>
              <w:pStyle w:val="TableParagraph"/>
              <w:ind w:left="0"/>
              <w:rPr>
                <w:rFonts w:ascii="Aptos Display" w:hAnsi="Aptos Display"/>
              </w:rPr>
            </w:pPr>
          </w:p>
        </w:tc>
      </w:tr>
    </w:tbl>
    <w:p w:rsidRPr="00993BD8" w:rsidR="00F7629D" w:rsidRDefault="00F7629D" w14:paraId="227D9FE8" w14:textId="77777777">
      <w:pPr>
        <w:pStyle w:val="BodyText"/>
        <w:spacing w:before="9"/>
        <w:rPr>
          <w:rFonts w:ascii="Aptos Display" w:hAnsi="Aptos Display"/>
          <w:b/>
          <w:sz w:val="22"/>
          <w:szCs w:val="22"/>
        </w:rPr>
      </w:pPr>
    </w:p>
    <w:tbl>
      <w:tblPr>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68"/>
        <w:gridCol w:w="2283"/>
        <w:gridCol w:w="5095"/>
      </w:tblGrid>
      <w:tr w:rsidRPr="00993BD8" w:rsidR="00B866F3" w:rsidTr="00E420CA" w14:paraId="2B051740" w14:textId="77777777">
        <w:trPr>
          <w:trHeight w:val="1015"/>
        </w:trPr>
        <w:tc>
          <w:tcPr>
            <w:tcW w:w="2568" w:type="dxa"/>
            <w:shd w:val="clear" w:color="auto" w:fill="0070C0"/>
          </w:tcPr>
          <w:p w:rsidRPr="00993BD8" w:rsidR="00B866F3" w:rsidRDefault="00B866F3" w14:paraId="486C5D39" w14:textId="77777777">
            <w:pPr>
              <w:pStyle w:val="TableParagraph"/>
              <w:spacing w:before="2"/>
              <w:ind w:left="0"/>
              <w:rPr>
                <w:rFonts w:ascii="Aptos Display" w:hAnsi="Aptos Display"/>
                <w:b/>
              </w:rPr>
            </w:pPr>
          </w:p>
          <w:p w:rsidRPr="00993BD8" w:rsidR="00B866F3" w:rsidRDefault="008A02BD" w14:paraId="00413AAA" w14:textId="77777777">
            <w:pPr>
              <w:pStyle w:val="TableParagraph"/>
              <w:ind w:left="467"/>
              <w:rPr>
                <w:rFonts w:ascii="Aptos Display" w:hAnsi="Aptos Display"/>
                <w:b/>
              </w:rPr>
            </w:pPr>
            <w:r w:rsidRPr="00993BD8">
              <w:rPr>
                <w:rFonts w:ascii="Aptos Display" w:hAnsi="Aptos Display"/>
                <w:b/>
                <w:color w:val="FFFFFF"/>
              </w:rPr>
              <w:t>Stage</w:t>
            </w:r>
          </w:p>
        </w:tc>
        <w:tc>
          <w:tcPr>
            <w:tcW w:w="2283" w:type="dxa"/>
            <w:shd w:val="clear" w:color="auto" w:fill="0070C0"/>
          </w:tcPr>
          <w:p w:rsidRPr="00993BD8" w:rsidR="00B866F3" w:rsidP="009F7075" w:rsidRDefault="008A02BD" w14:paraId="61742EE6" w14:textId="733EB2F1">
            <w:pPr>
              <w:pStyle w:val="TableParagraph"/>
              <w:spacing w:line="276" w:lineRule="auto"/>
              <w:ind w:left="2" w:right="493"/>
              <w:rPr>
                <w:rFonts w:ascii="Aptos Display" w:hAnsi="Aptos Display"/>
                <w:b/>
              </w:rPr>
            </w:pPr>
            <w:r w:rsidRPr="00993BD8">
              <w:rPr>
                <w:rFonts w:ascii="Aptos Display" w:hAnsi="Aptos Display"/>
                <w:b/>
                <w:color w:val="FFFFFF"/>
              </w:rPr>
              <w:t>Date</w:t>
            </w:r>
            <w:r w:rsidRPr="00993BD8" w:rsidR="009F7075">
              <w:rPr>
                <w:rFonts w:ascii="Aptos Display" w:hAnsi="Aptos Display"/>
                <w:b/>
                <w:color w:val="FFFFFF"/>
              </w:rPr>
              <w:t xml:space="preserve"> </w:t>
            </w:r>
            <w:r w:rsidRPr="00993BD8">
              <w:rPr>
                <w:rFonts w:ascii="Aptos Display" w:hAnsi="Aptos Display"/>
                <w:b/>
                <w:color w:val="FFFFFF"/>
              </w:rPr>
              <w:t>Outcome Resolved</w:t>
            </w:r>
          </w:p>
        </w:tc>
        <w:tc>
          <w:tcPr>
            <w:tcW w:w="5095" w:type="dxa"/>
            <w:shd w:val="clear" w:color="auto" w:fill="0070C0"/>
          </w:tcPr>
          <w:p w:rsidRPr="00993BD8" w:rsidR="00B866F3" w:rsidRDefault="008A02BD" w14:paraId="41380EAA" w14:textId="77777777">
            <w:pPr>
              <w:pStyle w:val="TableParagraph"/>
              <w:spacing w:line="274" w:lineRule="exact"/>
              <w:ind w:left="1775"/>
              <w:rPr>
                <w:rFonts w:ascii="Aptos Display" w:hAnsi="Aptos Display"/>
                <w:b/>
              </w:rPr>
            </w:pPr>
            <w:r w:rsidRPr="00993BD8">
              <w:rPr>
                <w:rFonts w:ascii="Aptos Display" w:hAnsi="Aptos Display"/>
                <w:b/>
                <w:color w:val="FFFFFF"/>
              </w:rPr>
              <w:t>Supporting Evidence</w:t>
            </w:r>
          </w:p>
          <w:p w:rsidRPr="00993BD8" w:rsidR="00B866F3" w:rsidRDefault="00B866F3" w14:paraId="1E976135" w14:textId="77777777">
            <w:pPr>
              <w:pStyle w:val="TableParagraph"/>
              <w:spacing w:before="1"/>
              <w:ind w:left="0"/>
              <w:rPr>
                <w:rFonts w:ascii="Aptos Display" w:hAnsi="Aptos Display"/>
                <w:b/>
              </w:rPr>
            </w:pPr>
          </w:p>
          <w:p w:rsidRPr="00993BD8" w:rsidR="00B866F3" w:rsidRDefault="008A02BD" w14:paraId="3078F2BD" w14:textId="77777777">
            <w:pPr>
              <w:pStyle w:val="TableParagraph"/>
              <w:spacing w:line="276" w:lineRule="auto"/>
              <w:ind w:left="85" w:right="84"/>
              <w:jc w:val="center"/>
              <w:rPr>
                <w:rFonts w:ascii="Aptos Display" w:hAnsi="Aptos Display"/>
              </w:rPr>
            </w:pPr>
            <w:r w:rsidRPr="00993BD8">
              <w:rPr>
                <w:rFonts w:ascii="Aptos Display" w:hAnsi="Aptos Display"/>
                <w:color w:val="FFFFFF" w:themeColor="background1"/>
              </w:rPr>
              <w:t>Embed written confirmation between parties about the agreed outcome</w:t>
            </w:r>
          </w:p>
        </w:tc>
      </w:tr>
      <w:tr w:rsidRPr="00993BD8" w:rsidR="00B866F3" w:rsidTr="00E420CA" w14:paraId="1DD476D6" w14:textId="77777777">
        <w:trPr>
          <w:trHeight w:val="388"/>
        </w:trPr>
        <w:tc>
          <w:tcPr>
            <w:tcW w:w="2568" w:type="dxa"/>
            <w:shd w:val="clear" w:color="auto" w:fill="0070C0"/>
          </w:tcPr>
          <w:p w:rsidRPr="00993BD8" w:rsidR="00B866F3" w:rsidRDefault="008A02BD" w14:paraId="7D59BCE0" w14:textId="77777777">
            <w:pPr>
              <w:pStyle w:val="TableParagraph"/>
              <w:rPr>
                <w:rFonts w:ascii="Aptos Display" w:hAnsi="Aptos Display"/>
                <w:b/>
                <w:sz w:val="20"/>
                <w:szCs w:val="20"/>
              </w:rPr>
            </w:pPr>
            <w:r w:rsidRPr="00993BD8">
              <w:rPr>
                <w:rFonts w:ascii="Aptos Display" w:hAnsi="Aptos Display"/>
                <w:b/>
                <w:color w:val="FFFFFF"/>
                <w:sz w:val="20"/>
                <w:szCs w:val="20"/>
              </w:rPr>
              <w:t>Stage 3</w:t>
            </w:r>
          </w:p>
        </w:tc>
        <w:tc>
          <w:tcPr>
            <w:tcW w:w="2283" w:type="dxa"/>
          </w:tcPr>
          <w:p w:rsidRPr="00993BD8" w:rsidR="00B866F3" w:rsidRDefault="00B866F3" w14:paraId="76AFDA47" w14:textId="77777777">
            <w:pPr>
              <w:pStyle w:val="TableParagraph"/>
              <w:ind w:left="0"/>
              <w:rPr>
                <w:rFonts w:ascii="Aptos Display" w:hAnsi="Aptos Display"/>
              </w:rPr>
            </w:pPr>
          </w:p>
        </w:tc>
        <w:tc>
          <w:tcPr>
            <w:tcW w:w="5095" w:type="dxa"/>
          </w:tcPr>
          <w:p w:rsidRPr="00993BD8" w:rsidR="00B866F3" w:rsidRDefault="00B866F3" w14:paraId="5355CE34" w14:textId="77777777">
            <w:pPr>
              <w:pStyle w:val="TableParagraph"/>
              <w:ind w:left="0"/>
              <w:rPr>
                <w:rFonts w:ascii="Aptos Display" w:hAnsi="Aptos Display"/>
              </w:rPr>
            </w:pPr>
          </w:p>
        </w:tc>
      </w:tr>
      <w:tr w:rsidRPr="00993BD8" w:rsidR="00B866F3" w:rsidTr="00E420CA" w14:paraId="5C64DF1F" w14:textId="77777777">
        <w:trPr>
          <w:trHeight w:val="388"/>
        </w:trPr>
        <w:tc>
          <w:tcPr>
            <w:tcW w:w="2568" w:type="dxa"/>
            <w:shd w:val="clear" w:color="auto" w:fill="0070C0"/>
          </w:tcPr>
          <w:p w:rsidRPr="00993BD8" w:rsidR="00B866F3" w:rsidRDefault="008A02BD" w14:paraId="7ADFB054" w14:textId="3F4A7885">
            <w:pPr>
              <w:pStyle w:val="TableParagraph"/>
              <w:spacing w:line="274" w:lineRule="exact"/>
              <w:rPr>
                <w:rFonts w:ascii="Aptos Display" w:hAnsi="Aptos Display"/>
                <w:b/>
                <w:sz w:val="20"/>
                <w:szCs w:val="20"/>
              </w:rPr>
            </w:pPr>
            <w:r w:rsidRPr="00993BD8">
              <w:rPr>
                <w:rFonts w:ascii="Aptos Display" w:hAnsi="Aptos Display"/>
                <w:b/>
                <w:color w:val="FFFFFF"/>
                <w:sz w:val="20"/>
                <w:szCs w:val="20"/>
              </w:rPr>
              <w:t>Stage 4</w:t>
            </w:r>
            <w:r w:rsidRPr="00993BD8" w:rsidR="00DB6B04">
              <w:rPr>
                <w:rFonts w:ascii="Aptos Display" w:hAnsi="Aptos Display"/>
                <w:b/>
                <w:color w:val="FFFFFF"/>
                <w:sz w:val="20"/>
                <w:szCs w:val="20"/>
              </w:rPr>
              <w:t xml:space="preserve"> (to be completed by Safeguarding Partnership Business Unit)</w:t>
            </w:r>
          </w:p>
        </w:tc>
        <w:tc>
          <w:tcPr>
            <w:tcW w:w="2283" w:type="dxa"/>
          </w:tcPr>
          <w:p w:rsidRPr="00993BD8" w:rsidR="00B866F3" w:rsidRDefault="00B866F3" w14:paraId="727C7661" w14:textId="77777777">
            <w:pPr>
              <w:pStyle w:val="TableParagraph"/>
              <w:ind w:left="0"/>
              <w:rPr>
                <w:rFonts w:ascii="Aptos Display" w:hAnsi="Aptos Display"/>
              </w:rPr>
            </w:pPr>
          </w:p>
        </w:tc>
        <w:tc>
          <w:tcPr>
            <w:tcW w:w="5095" w:type="dxa"/>
          </w:tcPr>
          <w:p w:rsidRPr="00993BD8" w:rsidR="00B866F3" w:rsidRDefault="00DB6B04" w14:paraId="2BD66EC9" w14:textId="4F791A47">
            <w:pPr>
              <w:pStyle w:val="TableParagraph"/>
              <w:ind w:left="0"/>
              <w:rPr>
                <w:rFonts w:ascii="Aptos Display" w:hAnsi="Aptos Display"/>
              </w:rPr>
            </w:pPr>
            <w:r w:rsidRPr="00993BD8">
              <w:rPr>
                <w:rFonts w:ascii="Aptos Display" w:hAnsi="Aptos Display"/>
              </w:rPr>
              <w:t xml:space="preserve"> Final decision of:</w:t>
            </w:r>
          </w:p>
        </w:tc>
      </w:tr>
    </w:tbl>
    <w:p w:rsidR="005826BF" w:rsidP="00E420CA" w:rsidRDefault="005826BF" w14:paraId="3BBEA5A1" w14:textId="77777777">
      <w:pPr>
        <w:pStyle w:val="BodyText"/>
        <w:spacing w:before="4"/>
        <w:rPr>
          <w:rFonts w:ascii="Aptos Display" w:hAnsi="Aptos Display"/>
          <w:sz w:val="22"/>
          <w:szCs w:val="22"/>
        </w:rPr>
      </w:pPr>
    </w:p>
    <w:p w:rsidRPr="00993BD8" w:rsidR="00DB6B04" w:rsidP="005826BF" w:rsidRDefault="00DB6B04" w14:paraId="1242F754" w14:textId="69C4C433">
      <w:pPr>
        <w:pStyle w:val="BodyText"/>
        <w:spacing w:before="4"/>
        <w:rPr>
          <w:rFonts w:ascii="Aptos Display" w:hAnsi="Aptos Display"/>
          <w:sz w:val="22"/>
          <w:szCs w:val="22"/>
        </w:rPr>
      </w:pPr>
      <w:r w:rsidRPr="00993BD8">
        <w:rPr>
          <w:rFonts w:ascii="Aptos Display" w:hAnsi="Aptos Display"/>
          <w:sz w:val="22"/>
          <w:szCs w:val="22"/>
        </w:rPr>
        <w:t xml:space="preserve">Once stage 4 has concluded, the escalation notice will be </w:t>
      </w:r>
      <w:r w:rsidRPr="00993BD8" w:rsidR="00BB1DF9">
        <w:rPr>
          <w:rFonts w:ascii="Aptos Display" w:hAnsi="Aptos Display"/>
          <w:sz w:val="22"/>
          <w:szCs w:val="22"/>
        </w:rPr>
        <w:t>completed,</w:t>
      </w:r>
      <w:r w:rsidRPr="00993BD8">
        <w:rPr>
          <w:rFonts w:ascii="Aptos Display" w:hAnsi="Aptos Display"/>
          <w:sz w:val="22"/>
          <w:szCs w:val="22"/>
        </w:rPr>
        <w:t xml:space="preserve"> and a copy of the notice will be sent to </w:t>
      </w:r>
      <w:proofErr w:type="gramStart"/>
      <w:r w:rsidRPr="00993BD8">
        <w:rPr>
          <w:rFonts w:ascii="Aptos Display" w:hAnsi="Aptos Display"/>
          <w:sz w:val="22"/>
          <w:szCs w:val="22"/>
        </w:rPr>
        <w:t xml:space="preserve">the </w:t>
      </w:r>
      <w:r w:rsidR="005826BF">
        <w:rPr>
          <w:rFonts w:ascii="Aptos Display" w:hAnsi="Aptos Display"/>
          <w:sz w:val="22"/>
          <w:szCs w:val="22"/>
        </w:rPr>
        <w:t xml:space="preserve"> </w:t>
      </w:r>
      <w:r w:rsidRPr="00993BD8">
        <w:rPr>
          <w:rFonts w:ascii="Aptos Display" w:hAnsi="Aptos Display"/>
          <w:sz w:val="22"/>
          <w:szCs w:val="22"/>
        </w:rPr>
        <w:t>referrer</w:t>
      </w:r>
      <w:proofErr w:type="gramEnd"/>
      <w:r w:rsidR="005826BF">
        <w:rPr>
          <w:rFonts w:ascii="Aptos Display" w:hAnsi="Aptos Display"/>
          <w:sz w:val="22"/>
          <w:szCs w:val="22"/>
        </w:rPr>
        <w:t xml:space="preserve"> </w:t>
      </w:r>
      <w:r w:rsidRPr="00993BD8">
        <w:rPr>
          <w:rFonts w:ascii="Aptos Display" w:hAnsi="Aptos Display"/>
          <w:sz w:val="22"/>
          <w:szCs w:val="22"/>
        </w:rPr>
        <w:t xml:space="preserve">informing them of the decision in writing. </w:t>
      </w:r>
    </w:p>
    <w:sectPr w:rsidRPr="00993BD8" w:rsidR="00DB6B04" w:rsidSect="005826BF">
      <w:pgSz w:w="11910" w:h="16840"/>
      <w:pgMar w:top="720" w:right="720" w:bottom="720" w:left="720" w:header="0" w:footer="12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FF13C" w14:textId="77777777" w:rsidR="00582C69" w:rsidRDefault="00582C69">
      <w:r>
        <w:separator/>
      </w:r>
    </w:p>
  </w:endnote>
  <w:endnote w:type="continuationSeparator" w:id="0">
    <w:p w14:paraId="5C21FAC7" w14:textId="77777777" w:rsidR="00582C69" w:rsidRDefault="0058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ED57" w14:textId="5B4A5659" w:rsidR="00B866F3" w:rsidRDefault="00443657">
    <w:pPr>
      <w:pStyle w:val="BodyText"/>
      <w:spacing w:line="14" w:lineRule="auto"/>
      <w:rPr>
        <w:sz w:val="20"/>
      </w:rPr>
    </w:pPr>
    <w:r>
      <w:rPr>
        <w:noProof/>
        <w:lang w:bidi="ar-SA"/>
      </w:rPr>
      <mc:AlternateContent>
        <mc:Choice Requires="wps">
          <w:drawing>
            <wp:anchor distT="0" distB="0" distL="114300" distR="114300" simplePos="0" relativeHeight="503304392" behindDoc="1" locked="0" layoutInCell="1" allowOverlap="1" wp14:anchorId="18145E2A" wp14:editId="12161260">
              <wp:simplePos x="0" y="0"/>
              <wp:positionH relativeFrom="page">
                <wp:posOffset>6631940</wp:posOffset>
              </wp:positionH>
              <wp:positionV relativeFrom="page">
                <wp:posOffset>10380345</wp:posOffset>
              </wp:positionV>
              <wp:extent cx="652780" cy="165735"/>
              <wp:effectExtent l="0" t="127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DB4E5" w14:textId="77777777" w:rsidR="00B866F3" w:rsidRPr="001031F3" w:rsidRDefault="008A02BD" w:rsidP="00443657">
                          <w:pPr>
                            <w:spacing w:line="245" w:lineRule="exact"/>
                            <w:ind w:left="20"/>
                            <w:jc w:val="right"/>
                          </w:pPr>
                          <w:r w:rsidRPr="001031F3">
                            <w:t xml:space="preserve">Page </w:t>
                          </w:r>
                          <w:r w:rsidRPr="001031F3">
                            <w:fldChar w:fldCharType="begin"/>
                          </w:r>
                          <w:r w:rsidRPr="001031F3">
                            <w:instrText xml:space="preserve"> PAGE </w:instrText>
                          </w:r>
                          <w:r w:rsidRPr="001031F3">
                            <w:fldChar w:fldCharType="separate"/>
                          </w:r>
                          <w:r w:rsidR="00D65ED9" w:rsidRPr="001031F3">
                            <w:rPr>
                              <w:noProof/>
                            </w:rPr>
                            <w:t>3</w:t>
                          </w:r>
                          <w:r w:rsidRPr="001031F3">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45E2A" id="_x0000_t202" coordsize="21600,21600" o:spt="202" path="m,l,21600r21600,l21600,xe">
              <v:stroke joinstyle="miter"/>
              <v:path gradientshapeok="t" o:connecttype="rect"/>
            </v:shapetype>
            <v:shape id="Text Box 1" o:spid="_x0000_s1047" type="#_x0000_t202" style="position:absolute;margin-left:522.2pt;margin-top:817.35pt;width:51.4pt;height:13.05pt;z-index:-12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" filled="f" stroked="f">
              <v:textbox inset="0,0,0,0">
                <w:txbxContent>
                  <w:p w14:paraId="714DB4E5" w14:textId="77777777" w:rsidR="00B866F3" w:rsidRPr="001031F3" w:rsidRDefault="008A02BD" w:rsidP="00443657">
                    <w:pPr>
                      <w:spacing w:line="245" w:lineRule="exact"/>
                      <w:ind w:left="20"/>
                      <w:jc w:val="right"/>
                    </w:pPr>
                    <w:r w:rsidRPr="001031F3">
                      <w:t xml:space="preserve">Page </w:t>
                    </w:r>
                    <w:r w:rsidRPr="001031F3">
                      <w:fldChar w:fldCharType="begin"/>
                    </w:r>
                    <w:r w:rsidRPr="001031F3">
                      <w:instrText xml:space="preserve"> PAGE </w:instrText>
                    </w:r>
                    <w:r w:rsidRPr="001031F3">
                      <w:fldChar w:fldCharType="separate"/>
                    </w:r>
                    <w:r w:rsidR="00D65ED9" w:rsidRPr="001031F3">
                      <w:rPr>
                        <w:noProof/>
                      </w:rPr>
                      <w:t>3</w:t>
                    </w:r>
                    <w:r w:rsidRPr="001031F3">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55E6" w14:textId="77777777" w:rsidR="00582C69" w:rsidRDefault="00582C69">
      <w:r>
        <w:separator/>
      </w:r>
    </w:p>
  </w:footnote>
  <w:footnote w:type="continuationSeparator" w:id="0">
    <w:p w14:paraId="78DB641C" w14:textId="77777777" w:rsidR="00582C69" w:rsidRDefault="00582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55458"/>
    <w:multiLevelType w:val="hybridMultilevel"/>
    <w:tmpl w:val="EBE65CE6"/>
    <w:lvl w:ilvl="0" w:tplc="7C7E75B2">
      <w:numFmt w:val="bullet"/>
      <w:lvlText w:val=""/>
      <w:lvlJc w:val="left"/>
      <w:pPr>
        <w:ind w:left="1680" w:hanging="360"/>
      </w:pPr>
      <w:rPr>
        <w:rFonts w:hint="default"/>
        <w:w w:val="100"/>
        <w:lang w:val="en-GB" w:eastAsia="en-GB" w:bidi="en-GB"/>
      </w:rPr>
    </w:lvl>
    <w:lvl w:ilvl="1" w:tplc="99E20312">
      <w:numFmt w:val="bullet"/>
      <w:lvlText w:val="•"/>
      <w:lvlJc w:val="left"/>
      <w:pPr>
        <w:ind w:left="2654" w:hanging="360"/>
      </w:pPr>
      <w:rPr>
        <w:rFonts w:hint="default"/>
        <w:lang w:val="en-GB" w:eastAsia="en-GB" w:bidi="en-GB"/>
      </w:rPr>
    </w:lvl>
    <w:lvl w:ilvl="2" w:tplc="4282ED42">
      <w:numFmt w:val="bullet"/>
      <w:lvlText w:val="•"/>
      <w:lvlJc w:val="left"/>
      <w:pPr>
        <w:ind w:left="3629" w:hanging="360"/>
      </w:pPr>
      <w:rPr>
        <w:rFonts w:hint="default"/>
        <w:lang w:val="en-GB" w:eastAsia="en-GB" w:bidi="en-GB"/>
      </w:rPr>
    </w:lvl>
    <w:lvl w:ilvl="3" w:tplc="998C29F0">
      <w:numFmt w:val="bullet"/>
      <w:lvlText w:val="•"/>
      <w:lvlJc w:val="left"/>
      <w:pPr>
        <w:ind w:left="4603" w:hanging="360"/>
      </w:pPr>
      <w:rPr>
        <w:rFonts w:hint="default"/>
        <w:lang w:val="en-GB" w:eastAsia="en-GB" w:bidi="en-GB"/>
      </w:rPr>
    </w:lvl>
    <w:lvl w:ilvl="4" w:tplc="272C127A">
      <w:numFmt w:val="bullet"/>
      <w:lvlText w:val="•"/>
      <w:lvlJc w:val="left"/>
      <w:pPr>
        <w:ind w:left="5578" w:hanging="360"/>
      </w:pPr>
      <w:rPr>
        <w:rFonts w:hint="default"/>
        <w:lang w:val="en-GB" w:eastAsia="en-GB" w:bidi="en-GB"/>
      </w:rPr>
    </w:lvl>
    <w:lvl w:ilvl="5" w:tplc="482E9E64">
      <w:numFmt w:val="bullet"/>
      <w:lvlText w:val="•"/>
      <w:lvlJc w:val="left"/>
      <w:pPr>
        <w:ind w:left="6553" w:hanging="360"/>
      </w:pPr>
      <w:rPr>
        <w:rFonts w:hint="default"/>
        <w:lang w:val="en-GB" w:eastAsia="en-GB" w:bidi="en-GB"/>
      </w:rPr>
    </w:lvl>
    <w:lvl w:ilvl="6" w:tplc="D818AB96">
      <w:numFmt w:val="bullet"/>
      <w:lvlText w:val="•"/>
      <w:lvlJc w:val="left"/>
      <w:pPr>
        <w:ind w:left="7527" w:hanging="360"/>
      </w:pPr>
      <w:rPr>
        <w:rFonts w:hint="default"/>
        <w:lang w:val="en-GB" w:eastAsia="en-GB" w:bidi="en-GB"/>
      </w:rPr>
    </w:lvl>
    <w:lvl w:ilvl="7" w:tplc="22D82FFE">
      <w:numFmt w:val="bullet"/>
      <w:lvlText w:val="•"/>
      <w:lvlJc w:val="left"/>
      <w:pPr>
        <w:ind w:left="8502" w:hanging="360"/>
      </w:pPr>
      <w:rPr>
        <w:rFonts w:hint="default"/>
        <w:lang w:val="en-GB" w:eastAsia="en-GB" w:bidi="en-GB"/>
      </w:rPr>
    </w:lvl>
    <w:lvl w:ilvl="8" w:tplc="7AC07462">
      <w:numFmt w:val="bullet"/>
      <w:lvlText w:val="•"/>
      <w:lvlJc w:val="left"/>
      <w:pPr>
        <w:ind w:left="9477" w:hanging="360"/>
      </w:pPr>
      <w:rPr>
        <w:rFonts w:hint="default"/>
        <w:lang w:val="en-GB" w:eastAsia="en-GB" w:bidi="en-GB"/>
      </w:rPr>
    </w:lvl>
  </w:abstractNum>
  <w:num w:numId="1" w16cid:durableId="19763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F3"/>
    <w:rsid w:val="00043550"/>
    <w:rsid w:val="000B5C18"/>
    <w:rsid w:val="000D1946"/>
    <w:rsid w:val="000F31BF"/>
    <w:rsid w:val="001031F3"/>
    <w:rsid w:val="00124760"/>
    <w:rsid w:val="001C1675"/>
    <w:rsid w:val="001C37E6"/>
    <w:rsid w:val="001C670D"/>
    <w:rsid w:val="001F464C"/>
    <w:rsid w:val="00211CE8"/>
    <w:rsid w:val="00231ADD"/>
    <w:rsid w:val="00262925"/>
    <w:rsid w:val="00280FC7"/>
    <w:rsid w:val="0028214C"/>
    <w:rsid w:val="002A4257"/>
    <w:rsid w:val="002C5335"/>
    <w:rsid w:val="003032DD"/>
    <w:rsid w:val="0036449C"/>
    <w:rsid w:val="00376D9A"/>
    <w:rsid w:val="00423F87"/>
    <w:rsid w:val="004243A4"/>
    <w:rsid w:val="00437D0C"/>
    <w:rsid w:val="00443657"/>
    <w:rsid w:val="00467260"/>
    <w:rsid w:val="00497360"/>
    <w:rsid w:val="004D61D3"/>
    <w:rsid w:val="004F7C74"/>
    <w:rsid w:val="005036E9"/>
    <w:rsid w:val="00543F0C"/>
    <w:rsid w:val="005816A7"/>
    <w:rsid w:val="005826BF"/>
    <w:rsid w:val="00582C69"/>
    <w:rsid w:val="005C69BE"/>
    <w:rsid w:val="005D0B18"/>
    <w:rsid w:val="005F611B"/>
    <w:rsid w:val="0065666C"/>
    <w:rsid w:val="00657C46"/>
    <w:rsid w:val="006C14BB"/>
    <w:rsid w:val="006C505E"/>
    <w:rsid w:val="0070334E"/>
    <w:rsid w:val="00725585"/>
    <w:rsid w:val="007264A8"/>
    <w:rsid w:val="00737CC6"/>
    <w:rsid w:val="00755553"/>
    <w:rsid w:val="007B71CC"/>
    <w:rsid w:val="007F7F1A"/>
    <w:rsid w:val="008327E3"/>
    <w:rsid w:val="0083540F"/>
    <w:rsid w:val="00873FD2"/>
    <w:rsid w:val="00884C81"/>
    <w:rsid w:val="008A02BD"/>
    <w:rsid w:val="0093544E"/>
    <w:rsid w:val="00951496"/>
    <w:rsid w:val="00957A5C"/>
    <w:rsid w:val="0096007A"/>
    <w:rsid w:val="00993BD8"/>
    <w:rsid w:val="009F7075"/>
    <w:rsid w:val="00A164C4"/>
    <w:rsid w:val="00A16967"/>
    <w:rsid w:val="00A30D52"/>
    <w:rsid w:val="00A3402F"/>
    <w:rsid w:val="00A42D31"/>
    <w:rsid w:val="00A57107"/>
    <w:rsid w:val="00A768A1"/>
    <w:rsid w:val="00AA2C33"/>
    <w:rsid w:val="00AB32EB"/>
    <w:rsid w:val="00AB6ABB"/>
    <w:rsid w:val="00AE5F74"/>
    <w:rsid w:val="00AF29E1"/>
    <w:rsid w:val="00AF71F3"/>
    <w:rsid w:val="00B10AD4"/>
    <w:rsid w:val="00B44845"/>
    <w:rsid w:val="00B64EDD"/>
    <w:rsid w:val="00B866F3"/>
    <w:rsid w:val="00BB1DF9"/>
    <w:rsid w:val="00BE748F"/>
    <w:rsid w:val="00C12C7F"/>
    <w:rsid w:val="00C16F96"/>
    <w:rsid w:val="00CA50D2"/>
    <w:rsid w:val="00CB24FA"/>
    <w:rsid w:val="00CC0848"/>
    <w:rsid w:val="00CF500E"/>
    <w:rsid w:val="00CF781B"/>
    <w:rsid w:val="00D177E0"/>
    <w:rsid w:val="00D25B46"/>
    <w:rsid w:val="00D43AC7"/>
    <w:rsid w:val="00D528FD"/>
    <w:rsid w:val="00D65ED9"/>
    <w:rsid w:val="00DA1609"/>
    <w:rsid w:val="00DA35A2"/>
    <w:rsid w:val="00DB6B04"/>
    <w:rsid w:val="00DC2358"/>
    <w:rsid w:val="00DD01F1"/>
    <w:rsid w:val="00E334C9"/>
    <w:rsid w:val="00E420CA"/>
    <w:rsid w:val="00E677F3"/>
    <w:rsid w:val="00E82D53"/>
    <w:rsid w:val="00EE3EE0"/>
    <w:rsid w:val="00EE7C4D"/>
    <w:rsid w:val="00F226B2"/>
    <w:rsid w:val="00F7629D"/>
    <w:rsid w:val="00FA59B5"/>
    <w:rsid w:val="00FE00B4"/>
    <w:rsid w:val="00FF7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FB05B"/>
  <w15:docId w15:val="{C6B1C175-955C-4370-96AE-F3CE7B31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2"/>
      <w:ind w:left="2623"/>
      <w:outlineLvl w:val="0"/>
    </w:pPr>
    <w:rPr>
      <w:sz w:val="28"/>
      <w:szCs w:val="28"/>
    </w:rPr>
  </w:style>
  <w:style w:type="paragraph" w:styleId="Heading2">
    <w:name w:val="heading 2"/>
    <w:basedOn w:val="Normal"/>
    <w:uiPriority w:val="1"/>
    <w:qFormat/>
    <w:pPr>
      <w:ind w:left="9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19"/>
      <w:ind w:left="168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64EDD"/>
    <w:pPr>
      <w:tabs>
        <w:tab w:val="center" w:pos="4513"/>
        <w:tab w:val="right" w:pos="9026"/>
      </w:tabs>
    </w:pPr>
  </w:style>
  <w:style w:type="character" w:customStyle="1" w:styleId="HeaderChar">
    <w:name w:val="Header Char"/>
    <w:basedOn w:val="DefaultParagraphFont"/>
    <w:link w:val="Header"/>
    <w:uiPriority w:val="99"/>
    <w:rsid w:val="00B64EDD"/>
    <w:rPr>
      <w:rFonts w:ascii="Arial" w:eastAsia="Arial" w:hAnsi="Arial" w:cs="Arial"/>
      <w:lang w:val="en-GB" w:eastAsia="en-GB" w:bidi="en-GB"/>
    </w:rPr>
  </w:style>
  <w:style w:type="paragraph" w:styleId="Footer">
    <w:name w:val="footer"/>
    <w:basedOn w:val="Normal"/>
    <w:link w:val="FooterChar"/>
    <w:uiPriority w:val="99"/>
    <w:unhideWhenUsed/>
    <w:rsid w:val="00B64EDD"/>
    <w:pPr>
      <w:tabs>
        <w:tab w:val="center" w:pos="4513"/>
        <w:tab w:val="right" w:pos="9026"/>
      </w:tabs>
    </w:pPr>
  </w:style>
  <w:style w:type="character" w:customStyle="1" w:styleId="FooterChar">
    <w:name w:val="Footer Char"/>
    <w:basedOn w:val="DefaultParagraphFont"/>
    <w:link w:val="Footer"/>
    <w:uiPriority w:val="99"/>
    <w:rsid w:val="00B64EDD"/>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437D0C"/>
    <w:rPr>
      <w:sz w:val="16"/>
      <w:szCs w:val="16"/>
    </w:rPr>
  </w:style>
  <w:style w:type="paragraph" w:styleId="CommentText">
    <w:name w:val="annotation text"/>
    <w:basedOn w:val="Normal"/>
    <w:link w:val="CommentTextChar"/>
    <w:uiPriority w:val="99"/>
    <w:semiHidden/>
    <w:unhideWhenUsed/>
    <w:rsid w:val="00437D0C"/>
    <w:rPr>
      <w:sz w:val="20"/>
      <w:szCs w:val="20"/>
    </w:rPr>
  </w:style>
  <w:style w:type="character" w:customStyle="1" w:styleId="CommentTextChar">
    <w:name w:val="Comment Text Char"/>
    <w:basedOn w:val="DefaultParagraphFont"/>
    <w:link w:val="CommentText"/>
    <w:uiPriority w:val="99"/>
    <w:semiHidden/>
    <w:rsid w:val="00437D0C"/>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437D0C"/>
    <w:rPr>
      <w:b/>
      <w:bCs/>
    </w:rPr>
  </w:style>
  <w:style w:type="character" w:customStyle="1" w:styleId="CommentSubjectChar">
    <w:name w:val="Comment Subject Char"/>
    <w:basedOn w:val="CommentTextChar"/>
    <w:link w:val="CommentSubject"/>
    <w:uiPriority w:val="99"/>
    <w:semiHidden/>
    <w:rsid w:val="00437D0C"/>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437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D0C"/>
    <w:rPr>
      <w:rFonts w:ascii="Segoe UI" w:eastAsia="Arial" w:hAnsi="Segoe UI" w:cs="Segoe UI"/>
      <w:sz w:val="18"/>
      <w:szCs w:val="18"/>
      <w:lang w:val="en-GB" w:eastAsia="en-GB" w:bidi="en-GB"/>
    </w:rPr>
  </w:style>
  <w:style w:type="character" w:styleId="Hyperlink">
    <w:name w:val="Hyperlink"/>
    <w:basedOn w:val="DefaultParagraphFont"/>
    <w:uiPriority w:val="99"/>
    <w:unhideWhenUsed/>
    <w:rsid w:val="001F464C"/>
    <w:rPr>
      <w:color w:val="0000FF" w:themeColor="hyperlink"/>
      <w:u w:val="single"/>
    </w:rPr>
  </w:style>
  <w:style w:type="character" w:styleId="FollowedHyperlink">
    <w:name w:val="FollowedHyperlink"/>
    <w:basedOn w:val="DefaultParagraphFont"/>
    <w:uiPriority w:val="99"/>
    <w:semiHidden/>
    <w:unhideWhenUsed/>
    <w:rsid w:val="00E334C9"/>
    <w:rPr>
      <w:color w:val="800080" w:themeColor="followedHyperlink"/>
      <w:u w:val="single"/>
    </w:rPr>
  </w:style>
  <w:style w:type="character" w:styleId="UnresolvedMention">
    <w:name w:val="Unresolved Mention"/>
    <w:basedOn w:val="DefaultParagraphFont"/>
    <w:uiPriority w:val="99"/>
    <w:semiHidden/>
    <w:unhideWhenUsed/>
    <w:rsid w:val="005036E9"/>
    <w:rPr>
      <w:color w:val="605E5C"/>
      <w:shd w:val="clear" w:color="auto" w:fill="E1DFDD"/>
    </w:rPr>
  </w:style>
  <w:style w:type="character" w:customStyle="1" w:styleId="search-highlight">
    <w:name w:val="search-highlight"/>
    <w:basedOn w:val="DefaultParagraphFont"/>
    <w:rsid w:val="00DB6B04"/>
  </w:style>
  <w:style w:type="character" w:customStyle="1" w:styleId="BodyTextChar">
    <w:name w:val="Body Text Char"/>
    <w:basedOn w:val="DefaultParagraphFont"/>
    <w:link w:val="BodyText"/>
    <w:uiPriority w:val="1"/>
    <w:rsid w:val="008327E3"/>
    <w:rPr>
      <w:rFonts w:ascii="Arial" w:eastAsia="Arial" w:hAnsi="Arial" w:cs="Arial"/>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575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sp@bur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sp@bury.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eatermanchesterscb.proceduresonline.com/chapters/p_resolv_prof_di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reatermanchesterscp.trixonline.co.uk/chapter/resolving-professional-differences-escalation-policy?search=escalation" TargetMode="External"/><Relationship Id="rId14" Type="http://schemas.openxmlformats.org/officeDocument/2006/relationships/hyperlink" Target="mailto:bsp@bu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1A064-D2B5-4F96-95BD-E54FFBE7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Escalation Policy Bury v4</dc:title>
  <dc:creator>emma.ford</dc:creator>
  <cp:lastModifiedBy>Mike Mills</cp:lastModifiedBy>
  <cp:revision>2</cp:revision>
  <dcterms:created xsi:type="dcterms:W3CDTF">2025-06-23T11:13:00Z</dcterms:created>
  <dcterms:modified xsi:type="dcterms:W3CDTF">2025-12-10T12:47:46Z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Word 2013</vt:lpwstr>
  </property>
  <property fmtid="{D5CDD505-2E9C-101B-9397-08002B2CF9AE}" pid="4" name="LastSaved">
    <vt:filetime>2021-04-21T00:00:00Z</vt:filetime>
  </property>
</Properties>
</file>